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3" w:rsidRDefault="006B725C">
      <w:pPr>
        <w:pStyle w:val="a9"/>
        <w:spacing w:line="600" w:lineRule="exact"/>
        <w:ind w:firstLineChars="0" w:firstLine="0"/>
        <w:rPr>
          <w:rFonts w:ascii="仿宋_GB2312" w:eastAsia="仿宋_GB2312"/>
        </w:rPr>
      </w:pPr>
      <w:r>
        <w:rPr>
          <w:rFonts w:ascii="黑体" w:eastAsia="黑体" w:hAnsi="黑体" w:hint="eastAsia"/>
        </w:rPr>
        <w:t>附件1：</w:t>
      </w:r>
    </w:p>
    <w:p w:rsidR="00DF08F3" w:rsidRPr="00265BA9" w:rsidRDefault="006B725C">
      <w:pPr>
        <w:pStyle w:val="a9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265BA9">
        <w:rPr>
          <w:rFonts w:ascii="方正小标宋简体" w:eastAsia="方正小标宋简体" w:hAnsi="黑体" w:hint="eastAsia"/>
          <w:sz w:val="44"/>
          <w:szCs w:val="44"/>
        </w:rPr>
        <w:t>先进材料实验中心实验教学项目列表（202</w:t>
      </w:r>
      <w:r w:rsidR="00027920">
        <w:rPr>
          <w:rFonts w:ascii="方正小标宋简体" w:eastAsia="方正小标宋简体" w:hAnsi="黑体"/>
          <w:sz w:val="44"/>
          <w:szCs w:val="44"/>
        </w:rPr>
        <w:t>2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-202</w:t>
      </w:r>
      <w:r w:rsidR="00027920">
        <w:rPr>
          <w:rFonts w:ascii="方正小标宋简体" w:eastAsia="方正小标宋简体" w:hAnsi="黑体"/>
          <w:sz w:val="44"/>
          <w:szCs w:val="44"/>
        </w:rPr>
        <w:t>3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学年第</w:t>
      </w:r>
      <w:r w:rsidR="004D1905">
        <w:rPr>
          <w:rFonts w:ascii="方正小标宋简体" w:eastAsia="方正小标宋简体" w:hAnsi="黑体" w:hint="eastAsia"/>
          <w:sz w:val="44"/>
          <w:szCs w:val="44"/>
        </w:rPr>
        <w:t>二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学期）</w:t>
      </w:r>
    </w:p>
    <w:p w:rsidR="00DF08F3" w:rsidRDefault="00DF08F3">
      <w:pPr>
        <w:pStyle w:val="a9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2940"/>
        <w:gridCol w:w="6437"/>
        <w:gridCol w:w="1418"/>
        <w:gridCol w:w="1297"/>
      </w:tblGrid>
      <w:tr w:rsidR="00D004E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</w:t>
            </w:r>
            <w:r>
              <w:rPr>
                <w:rFonts w:eastAsia="仿宋"/>
                <w:b/>
                <w:bCs/>
                <w:sz w:val="28"/>
                <w:szCs w:val="28"/>
              </w:rPr>
              <w:t>(</w:t>
            </w:r>
            <w:r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DF08F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000001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现代材料分析测试技术概况与演示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1-5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AES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SEM-EDS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XRF</w:t>
            </w:r>
            <w:r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5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:rsidR="00382716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515" w:type="pct"/>
            <w:vAlign w:val="center"/>
          </w:tcPr>
          <w:p w:rsidR="00265BA9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柳絮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1974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515" w:type="pct"/>
            <w:vAlign w:val="center"/>
          </w:tcPr>
          <w:p w:rsidR="00265BA9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柳絮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3121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:rsidR="00265BA9" w:rsidRDefault="00D004E3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扫描电镜的基础知识、基本操作及应用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扫描电镜的基本原理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发射扫描电镜的基本结构和采集图像的基本步骤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发射扫描电镜的能谱点、线、面分析操作步骤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质谱分析、面扫描、二次离子成像、</w:t>
            </w:r>
            <w:proofErr w:type="spellStart"/>
            <w:r>
              <w:rPr>
                <w:rFonts w:eastAsia="仿宋"/>
                <w:sz w:val="28"/>
                <w:szCs w:val="28"/>
              </w:rPr>
              <w:t>Ar</w:t>
            </w:r>
            <w:proofErr w:type="spellEnd"/>
            <w:r>
              <w:rPr>
                <w:rFonts w:eastAsia="仿宋"/>
                <w:sz w:val="28"/>
                <w:szCs w:val="28"/>
              </w:rPr>
              <w:t>离子深度剖析、</w:t>
            </w:r>
            <w:r>
              <w:rPr>
                <w:rFonts w:eastAsia="仿宋"/>
                <w:sz w:val="28"/>
                <w:szCs w:val="28"/>
              </w:rPr>
              <w:t>C60</w:t>
            </w:r>
            <w:r>
              <w:rPr>
                <w:rFonts w:eastAsia="仿宋"/>
                <w:sz w:val="28"/>
                <w:szCs w:val="28"/>
              </w:rPr>
              <w:t>深度剖析、</w:t>
            </w:r>
            <w:r>
              <w:rPr>
                <w:rFonts w:eastAsia="仿宋"/>
                <w:sz w:val="28"/>
                <w:szCs w:val="28"/>
              </w:rPr>
              <w:t>Cs</w:t>
            </w:r>
            <w:r>
              <w:rPr>
                <w:rFonts w:eastAsia="仿宋"/>
                <w:sz w:val="28"/>
                <w:szCs w:val="28"/>
              </w:rPr>
              <w:t>离子深度剖析及功能应用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RP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定量分析—有机元素分析与</w:t>
            </w:r>
            <w:r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Pr="00827B8E">
              <w:rPr>
                <w:rFonts w:eastAsia="仿宋" w:hint="eastAsia"/>
                <w:sz w:val="28"/>
                <w:szCs w:val="28"/>
              </w:rPr>
              <w:t>测试技术及其在材料研究中的应用</w:t>
            </w:r>
          </w:p>
        </w:tc>
        <w:tc>
          <w:tcPr>
            <w:tcW w:w="2338" w:type="pct"/>
            <w:vAlign w:val="center"/>
          </w:tcPr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对比两种定量分析技术的应用范围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有机元素分析和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的基本原理、仪器构造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微波消解在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样品制备中的应用</w:t>
            </w:r>
          </w:p>
        </w:tc>
        <w:tc>
          <w:tcPr>
            <w:tcW w:w="515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材料</w:t>
            </w:r>
            <w:r>
              <w:rPr>
                <w:rFonts w:eastAsia="仿宋"/>
                <w:sz w:val="28"/>
                <w:szCs w:val="28"/>
              </w:rPr>
              <w:t>IV</w:t>
            </w:r>
            <w:r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接触模式下样品表面形貌成像的基本操作以及参数设置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智能模式下样品表面形貌成像的基本操作以及参数设置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lastRenderedPageBreak/>
              <w:t>060101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物理吸附原理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物理吸附仪操作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光电子能谱分析表征实验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光电子能谱的基本原理、仪器构造、应用范围、样品准备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常规扫描、深度剖析、变角扫描、线扫描、面扫描等测试功能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827B8E" w:rsidRDefault="009A1335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赵利媛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1553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</w:t>
            </w:r>
            <w:r>
              <w:rPr>
                <w:rFonts w:eastAsia="仿宋"/>
                <w:sz w:val="28"/>
                <w:szCs w:val="28"/>
              </w:rPr>
              <w:t>射线衍射的基本原理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多功能</w:t>
            </w: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</w:t>
            </w:r>
            <w:r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</w:t>
            </w:r>
            <w:r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</w:t>
            </w:r>
            <w:r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rPr>
          <w:jc w:val="center"/>
        </w:trPr>
        <w:tc>
          <w:tcPr>
            <w:tcW w:w="60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0</w:t>
            </w:r>
            <w:r w:rsidRPr="00E73E3C"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proofErr w:type="gramStart"/>
            <w:r w:rsidRPr="00E73E3C">
              <w:rPr>
                <w:rFonts w:eastAsia="仿宋" w:hint="eastAsia"/>
                <w:sz w:val="28"/>
                <w:szCs w:val="28"/>
              </w:rPr>
              <w:t>差示扫描</w:t>
            </w:r>
            <w:proofErr w:type="gramEnd"/>
            <w:r w:rsidRPr="00E73E3C">
              <w:rPr>
                <w:rFonts w:eastAsia="仿宋" w:hint="eastAsia"/>
                <w:sz w:val="28"/>
                <w:szCs w:val="28"/>
              </w:rPr>
              <w:t>量热仪（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827B8E" w:rsidRPr="00E73E3C" w:rsidRDefault="00827B8E" w:rsidP="00827B8E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Pr="00E73E3C">
              <w:rPr>
                <w:rFonts w:eastAsia="仿宋"/>
                <w:sz w:val="28"/>
                <w:szCs w:val="28"/>
              </w:rPr>
              <w:t>讲解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 w:rsidRPr="00E73E3C"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郭迎秋</w:t>
            </w:r>
          </w:p>
        </w:tc>
        <w:tc>
          <w:tcPr>
            <w:tcW w:w="471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</w:tbl>
    <w:p w:rsidR="00DF08F3" w:rsidRDefault="00DF08F3" w:rsidP="000E6210">
      <w:pPr>
        <w:pStyle w:val="a9"/>
        <w:spacing w:line="600" w:lineRule="exact"/>
        <w:ind w:firstLineChars="0" w:firstLine="0"/>
        <w:rPr>
          <w:rFonts w:ascii="宋体" w:eastAsia="宋体" w:hAnsi="宋体" w:hint="eastAsia"/>
          <w:color w:val="FF0000"/>
          <w:sz w:val="28"/>
          <w:szCs w:val="28"/>
        </w:rPr>
      </w:pPr>
      <w:bookmarkStart w:id="0" w:name="_GoBack"/>
      <w:bookmarkEnd w:id="0"/>
    </w:p>
    <w:sectPr w:rsidR="00DF08F3" w:rsidSect="00382716">
      <w:footerReference w:type="default" r:id="rId9"/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33" w:rsidRDefault="00250B33" w:rsidP="00E73E3C">
      <w:r>
        <w:separator/>
      </w:r>
    </w:p>
  </w:endnote>
  <w:endnote w:type="continuationSeparator" w:id="0">
    <w:p w:rsidR="00250B33" w:rsidRDefault="00250B33" w:rsidP="00E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85432"/>
      <w:docPartObj>
        <w:docPartGallery w:val="Page Numbers (Bottom of Page)"/>
        <w:docPartUnique/>
      </w:docPartObj>
    </w:sdtPr>
    <w:sdtEndPr/>
    <w:sdtContent>
      <w:p w:rsidR="00382716" w:rsidRDefault="0038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10" w:rsidRPr="000E6210">
          <w:rPr>
            <w:noProof/>
            <w:lang w:val="zh-CN"/>
          </w:rPr>
          <w:t>4</w:t>
        </w:r>
        <w:r>
          <w:fldChar w:fldCharType="end"/>
        </w:r>
      </w:p>
    </w:sdtContent>
  </w:sdt>
  <w:p w:rsidR="00382716" w:rsidRDefault="00382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33" w:rsidRDefault="00250B33" w:rsidP="00E73E3C">
      <w:r>
        <w:separator/>
      </w:r>
    </w:p>
  </w:footnote>
  <w:footnote w:type="continuationSeparator" w:id="0">
    <w:p w:rsidR="00250B33" w:rsidRDefault="00250B33" w:rsidP="00E7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3EA"/>
    <w:multiLevelType w:val="hybridMultilevel"/>
    <w:tmpl w:val="59EAE654"/>
    <w:lvl w:ilvl="0" w:tplc="A61273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E3A26"/>
    <w:multiLevelType w:val="singleLevel"/>
    <w:tmpl w:val="30EE3A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27920"/>
    <w:rsid w:val="000456DF"/>
    <w:rsid w:val="000A019B"/>
    <w:rsid w:val="000E6210"/>
    <w:rsid w:val="000F47CB"/>
    <w:rsid w:val="000F72FD"/>
    <w:rsid w:val="00100E04"/>
    <w:rsid w:val="00105CDE"/>
    <w:rsid w:val="00117A34"/>
    <w:rsid w:val="00130480"/>
    <w:rsid w:val="00132BCA"/>
    <w:rsid w:val="00157F2A"/>
    <w:rsid w:val="001B48C7"/>
    <w:rsid w:val="001C49F9"/>
    <w:rsid w:val="00250B33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620DE"/>
    <w:rsid w:val="00476A76"/>
    <w:rsid w:val="004A45B7"/>
    <w:rsid w:val="004B5D84"/>
    <w:rsid w:val="004C11B7"/>
    <w:rsid w:val="004D1905"/>
    <w:rsid w:val="004E34F0"/>
    <w:rsid w:val="005167AE"/>
    <w:rsid w:val="00521244"/>
    <w:rsid w:val="00586DF8"/>
    <w:rsid w:val="005E5BCF"/>
    <w:rsid w:val="005E6E7D"/>
    <w:rsid w:val="005F39E7"/>
    <w:rsid w:val="005F6903"/>
    <w:rsid w:val="006931B2"/>
    <w:rsid w:val="006B05B1"/>
    <w:rsid w:val="006B725C"/>
    <w:rsid w:val="006F12BA"/>
    <w:rsid w:val="006F2213"/>
    <w:rsid w:val="00704F68"/>
    <w:rsid w:val="0073193D"/>
    <w:rsid w:val="00735D6C"/>
    <w:rsid w:val="007436E6"/>
    <w:rsid w:val="007572EE"/>
    <w:rsid w:val="00766948"/>
    <w:rsid w:val="007938EB"/>
    <w:rsid w:val="007B3B0C"/>
    <w:rsid w:val="007F06B5"/>
    <w:rsid w:val="00824F14"/>
    <w:rsid w:val="00827B8E"/>
    <w:rsid w:val="00836878"/>
    <w:rsid w:val="00842EDB"/>
    <w:rsid w:val="00846C8D"/>
    <w:rsid w:val="00852780"/>
    <w:rsid w:val="00855046"/>
    <w:rsid w:val="00867F7F"/>
    <w:rsid w:val="008A2D4A"/>
    <w:rsid w:val="008C3D57"/>
    <w:rsid w:val="00905C2C"/>
    <w:rsid w:val="009614BC"/>
    <w:rsid w:val="00962DFF"/>
    <w:rsid w:val="009903C2"/>
    <w:rsid w:val="009A1335"/>
    <w:rsid w:val="00A16643"/>
    <w:rsid w:val="00A31908"/>
    <w:rsid w:val="00A60417"/>
    <w:rsid w:val="00A82A0C"/>
    <w:rsid w:val="00AA4B8F"/>
    <w:rsid w:val="00AB293E"/>
    <w:rsid w:val="00AE674E"/>
    <w:rsid w:val="00B11BCD"/>
    <w:rsid w:val="00B37713"/>
    <w:rsid w:val="00B672BA"/>
    <w:rsid w:val="00B773E3"/>
    <w:rsid w:val="00BA3D4F"/>
    <w:rsid w:val="00BC1ED4"/>
    <w:rsid w:val="00BE3900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4DA4"/>
    <w:rsid w:val="00F5134A"/>
    <w:rsid w:val="00F53DB3"/>
    <w:rsid w:val="00F714D7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C4AFD"/>
  <w15:docId w15:val="{5DA98976-25A4-4F87-834D-E4BE494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a">
    <w:name w:val="一级标题"/>
    <w:basedOn w:val="a9"/>
    <w:next w:val="a9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公文标题"/>
    <w:basedOn w:val="a9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89F62-B91B-4859-BB94-A8047A1C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chishumeng</cp:lastModifiedBy>
  <cp:revision>50</cp:revision>
  <dcterms:created xsi:type="dcterms:W3CDTF">2021-03-25T15:16:00Z</dcterms:created>
  <dcterms:modified xsi:type="dcterms:W3CDTF">2023-02-14T08:11:00Z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