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09" w:rsidRPr="00D6440F" w:rsidRDefault="00955309" w:rsidP="00955309">
      <w:pPr>
        <w:jc w:val="left"/>
        <w:rPr>
          <w:b/>
          <w:sz w:val="32"/>
          <w:szCs w:val="32"/>
        </w:rPr>
      </w:pPr>
      <w:r w:rsidRPr="00B17C00">
        <w:rPr>
          <w:rFonts w:hint="eastAsia"/>
          <w:b/>
          <w:sz w:val="32"/>
          <w:szCs w:val="32"/>
        </w:rPr>
        <w:t>附件</w:t>
      </w:r>
      <w:r w:rsidRPr="00B17C00">
        <w:rPr>
          <w:rFonts w:hint="eastAsia"/>
          <w:b/>
          <w:sz w:val="32"/>
          <w:szCs w:val="32"/>
        </w:rPr>
        <w:t>2</w:t>
      </w:r>
      <w:r w:rsidRPr="00B17C00">
        <w:rPr>
          <w:rFonts w:hint="eastAsia"/>
          <w:b/>
          <w:sz w:val="32"/>
          <w:szCs w:val="32"/>
        </w:rPr>
        <w:t>：</w:t>
      </w:r>
      <w:r w:rsidRPr="00B17C00">
        <w:rPr>
          <w:rFonts w:hint="eastAsia"/>
          <w:b/>
          <w:sz w:val="32"/>
          <w:szCs w:val="32"/>
        </w:rPr>
        <w:t xml:space="preserve">  </w:t>
      </w:r>
      <w:r>
        <w:rPr>
          <w:rFonts w:hint="eastAsia"/>
          <w:b/>
          <w:sz w:val="32"/>
          <w:szCs w:val="32"/>
        </w:rPr>
        <w:t xml:space="preserve">           </w:t>
      </w:r>
      <w:r w:rsidRPr="00D6440F">
        <w:rPr>
          <w:rFonts w:hint="eastAsia"/>
          <w:b/>
          <w:sz w:val="32"/>
          <w:szCs w:val="32"/>
        </w:rPr>
        <w:t>比赛细则</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参赛队伍须提前</w:t>
      </w:r>
      <w:r>
        <w:rPr>
          <w:rFonts w:ascii="Arial" w:hAnsi="Arial" w:cs="Arial"/>
          <w:color w:val="000000"/>
          <w:kern w:val="0"/>
          <w:sz w:val="24"/>
        </w:rPr>
        <w:t>15</w:t>
      </w:r>
      <w:r>
        <w:rPr>
          <w:rFonts w:ascii="Arial" w:hAnsi="Arial" w:cs="Arial" w:hint="eastAsia"/>
          <w:color w:val="000000"/>
          <w:kern w:val="0"/>
          <w:sz w:val="24"/>
        </w:rPr>
        <w:t>分钟到达比赛场地，由队长向裁判员提交球队队员名单并签字。在比赛开始时，迟到</w:t>
      </w:r>
      <w:r>
        <w:rPr>
          <w:rFonts w:ascii="Arial" w:hAnsi="Arial" w:cs="Arial"/>
          <w:color w:val="000000"/>
          <w:kern w:val="0"/>
          <w:sz w:val="24"/>
        </w:rPr>
        <w:t>15</w:t>
      </w:r>
      <w:r>
        <w:rPr>
          <w:rFonts w:ascii="Arial" w:hAnsi="Arial" w:cs="Arial" w:hint="eastAsia"/>
          <w:color w:val="000000"/>
          <w:kern w:val="0"/>
          <w:sz w:val="24"/>
        </w:rPr>
        <w:t>分钟的队伍做弃权处理并判对方球队以</w:t>
      </w:r>
      <w:r>
        <w:rPr>
          <w:rFonts w:ascii="Arial" w:hAnsi="Arial" w:cs="Arial"/>
          <w:color w:val="000000"/>
          <w:kern w:val="0"/>
          <w:sz w:val="24"/>
        </w:rPr>
        <w:t>3</w:t>
      </w:r>
      <w:r>
        <w:rPr>
          <w:rFonts w:ascii="Arial" w:hAnsi="Arial" w:cs="Arial" w:hint="eastAsia"/>
          <w:color w:val="000000"/>
          <w:kern w:val="0"/>
          <w:sz w:val="24"/>
        </w:rPr>
        <w:t>：</w:t>
      </w:r>
      <w:r>
        <w:rPr>
          <w:rFonts w:ascii="Arial" w:hAnsi="Arial" w:cs="Arial"/>
          <w:color w:val="000000"/>
          <w:kern w:val="0"/>
          <w:sz w:val="24"/>
        </w:rPr>
        <w:t>0</w:t>
      </w:r>
      <w:r>
        <w:rPr>
          <w:rFonts w:ascii="Arial" w:hAnsi="Arial" w:cs="Arial" w:hint="eastAsia"/>
          <w:color w:val="000000"/>
          <w:kern w:val="0"/>
          <w:sz w:val="24"/>
        </w:rPr>
        <w:t>处理</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jc w:val="left"/>
        <w:rPr>
          <w:rFonts w:ascii="Arial" w:hAnsi="Arial" w:cs="Arial"/>
          <w:color w:val="000000"/>
          <w:kern w:val="0"/>
          <w:sz w:val="24"/>
        </w:rPr>
      </w:pPr>
      <w:r>
        <w:rPr>
          <w:rFonts w:ascii="Arial" w:hAnsi="Arial" w:cs="Arial" w:hint="eastAsia"/>
          <w:color w:val="000000"/>
          <w:kern w:val="0"/>
          <w:sz w:val="24"/>
        </w:rPr>
        <w:t>一、挑选场地或发球权</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任何一场正式比赛开始之前，参赛双方首先要做的事是由裁判员抛硬币，</w:t>
      </w:r>
      <w:proofErr w:type="gramStart"/>
      <w:r>
        <w:rPr>
          <w:rFonts w:ascii="Arial" w:hAnsi="Arial" w:cs="Arial" w:hint="eastAsia"/>
          <w:color w:val="000000"/>
          <w:kern w:val="0"/>
          <w:sz w:val="24"/>
        </w:rPr>
        <w:t>队员猜正反面</w:t>
      </w:r>
      <w:proofErr w:type="gramEnd"/>
      <w:r>
        <w:rPr>
          <w:rFonts w:ascii="Arial" w:hAnsi="Arial" w:cs="Arial" w:hint="eastAsia"/>
          <w:color w:val="000000"/>
          <w:kern w:val="0"/>
          <w:sz w:val="24"/>
        </w:rPr>
        <w:t>。猜对者具有挑选发球权或场地的优先权。赢方选剩的</w:t>
      </w:r>
      <w:proofErr w:type="gramStart"/>
      <w:r>
        <w:rPr>
          <w:rFonts w:ascii="Arial" w:hAnsi="Arial" w:cs="Arial" w:hint="eastAsia"/>
          <w:color w:val="000000"/>
          <w:kern w:val="0"/>
          <w:sz w:val="24"/>
        </w:rPr>
        <w:t>一项归输方</w:t>
      </w:r>
      <w:proofErr w:type="gramEnd"/>
      <w:r>
        <w:rPr>
          <w:rFonts w:ascii="Arial" w:hAnsi="Arial" w:cs="Arial" w:hint="eastAsia"/>
          <w:color w:val="000000"/>
          <w:kern w:val="0"/>
          <w:sz w:val="24"/>
        </w:rPr>
        <w:t>所有。</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jc w:val="left"/>
        <w:rPr>
          <w:rFonts w:ascii="Arial" w:hAnsi="Arial" w:cs="Arial"/>
          <w:color w:val="000000"/>
          <w:kern w:val="0"/>
          <w:sz w:val="24"/>
        </w:rPr>
      </w:pPr>
      <w:r>
        <w:rPr>
          <w:rFonts w:ascii="Arial" w:hAnsi="Arial" w:cs="Arial" w:hint="eastAsia"/>
          <w:color w:val="000000"/>
          <w:kern w:val="0"/>
          <w:sz w:val="24"/>
        </w:rPr>
        <w:t>二、局数和分数</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150" w:firstLine="360"/>
        <w:jc w:val="left"/>
        <w:rPr>
          <w:rFonts w:ascii="Arial" w:hAnsi="Arial" w:cs="Arial"/>
          <w:color w:val="000000"/>
          <w:kern w:val="0"/>
          <w:sz w:val="24"/>
        </w:rPr>
      </w:pPr>
      <w:r>
        <w:rPr>
          <w:rFonts w:ascii="Arial" w:hAnsi="Arial" w:cs="Arial"/>
          <w:color w:val="000000"/>
          <w:kern w:val="0"/>
          <w:sz w:val="24"/>
        </w:rPr>
        <w:t>1</w:t>
      </w:r>
      <w:r>
        <w:rPr>
          <w:rFonts w:ascii="Arial" w:hAnsi="Arial" w:cs="Arial" w:hint="eastAsia"/>
          <w:color w:val="000000"/>
          <w:kern w:val="0"/>
          <w:sz w:val="24"/>
        </w:rPr>
        <w:t>．每场正式比赛以三局二胜制决定胜负。</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150" w:firstLine="360"/>
        <w:jc w:val="left"/>
        <w:rPr>
          <w:rFonts w:ascii="Arial" w:hAnsi="Arial" w:cs="Arial"/>
          <w:color w:val="000000"/>
          <w:kern w:val="0"/>
          <w:sz w:val="24"/>
        </w:rPr>
      </w:pPr>
      <w:r>
        <w:rPr>
          <w:rFonts w:ascii="Arial" w:hAnsi="Arial" w:cs="Arial"/>
          <w:color w:val="000000"/>
          <w:kern w:val="0"/>
          <w:sz w:val="24"/>
        </w:rPr>
        <w:t>2</w:t>
      </w:r>
      <w:r>
        <w:rPr>
          <w:rFonts w:ascii="Arial" w:hAnsi="Arial" w:cs="Arial" w:hint="eastAsia"/>
          <w:color w:val="000000"/>
          <w:kern w:val="0"/>
          <w:sz w:val="24"/>
        </w:rPr>
        <w:t>．采用</w:t>
      </w:r>
      <w:r>
        <w:rPr>
          <w:rFonts w:ascii="Arial" w:hAnsi="Arial" w:cs="Arial" w:hint="eastAsia"/>
          <w:color w:val="000000"/>
          <w:kern w:val="0"/>
          <w:sz w:val="24"/>
        </w:rPr>
        <w:t>11</w:t>
      </w:r>
      <w:r>
        <w:rPr>
          <w:rFonts w:ascii="Arial" w:hAnsi="Arial" w:cs="Arial" w:hint="eastAsia"/>
          <w:color w:val="000000"/>
          <w:kern w:val="0"/>
          <w:sz w:val="24"/>
        </w:rPr>
        <w:t>分每球得分制，</w:t>
      </w:r>
      <w:proofErr w:type="gramStart"/>
      <w:r>
        <w:rPr>
          <w:rFonts w:ascii="Arial" w:hAnsi="Arial" w:cs="Arial" w:hint="eastAsia"/>
          <w:color w:val="000000"/>
          <w:kern w:val="0"/>
          <w:sz w:val="24"/>
        </w:rPr>
        <w:t>先够</w:t>
      </w:r>
      <w:r>
        <w:rPr>
          <w:rFonts w:ascii="Arial" w:hAnsi="Arial" w:cs="Arial" w:hint="eastAsia"/>
          <w:color w:val="000000"/>
          <w:kern w:val="0"/>
          <w:sz w:val="24"/>
        </w:rPr>
        <w:t>11</w:t>
      </w:r>
      <w:r>
        <w:rPr>
          <w:rFonts w:ascii="Arial" w:hAnsi="Arial" w:cs="Arial" w:hint="eastAsia"/>
          <w:color w:val="000000"/>
          <w:kern w:val="0"/>
          <w:sz w:val="24"/>
        </w:rPr>
        <w:t>分</w:t>
      </w:r>
      <w:proofErr w:type="gramEnd"/>
      <w:r>
        <w:rPr>
          <w:rFonts w:ascii="Arial" w:hAnsi="Arial" w:cs="Arial" w:hint="eastAsia"/>
          <w:color w:val="000000"/>
          <w:kern w:val="0"/>
          <w:sz w:val="24"/>
        </w:rPr>
        <w:t>的该局胜。</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jc w:val="left"/>
        <w:rPr>
          <w:rFonts w:ascii="Arial" w:hAnsi="Arial" w:cs="Arial"/>
          <w:color w:val="000000"/>
          <w:kern w:val="0"/>
          <w:sz w:val="24"/>
        </w:rPr>
      </w:pPr>
      <w:r>
        <w:rPr>
          <w:rFonts w:ascii="Arial" w:hAnsi="Arial" w:cs="Arial" w:hint="eastAsia"/>
          <w:color w:val="000000"/>
          <w:kern w:val="0"/>
          <w:sz w:val="24"/>
        </w:rPr>
        <w:t xml:space="preserve">   3</w:t>
      </w:r>
      <w:r>
        <w:rPr>
          <w:rFonts w:ascii="Arial" w:hAnsi="Arial" w:cs="Arial" w:hint="eastAsia"/>
          <w:color w:val="000000"/>
          <w:kern w:val="0"/>
          <w:sz w:val="24"/>
        </w:rPr>
        <w:t>．下一局比赛开始，双方应交换场地。</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jc w:val="left"/>
        <w:rPr>
          <w:rFonts w:ascii="Arial" w:hAnsi="Arial" w:cs="Arial"/>
          <w:color w:val="000000"/>
          <w:kern w:val="0"/>
          <w:sz w:val="24"/>
        </w:rPr>
      </w:pPr>
      <w:r>
        <w:rPr>
          <w:rFonts w:ascii="Arial" w:hAnsi="Arial" w:cs="Arial" w:hint="eastAsia"/>
          <w:color w:val="000000"/>
          <w:kern w:val="0"/>
          <w:sz w:val="24"/>
        </w:rPr>
        <w:t>三、发球</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1</w:t>
      </w:r>
      <w:r>
        <w:rPr>
          <w:rFonts w:ascii="Arial" w:hAnsi="Arial" w:cs="Arial" w:hint="eastAsia"/>
          <w:color w:val="000000"/>
          <w:kern w:val="0"/>
          <w:sz w:val="24"/>
        </w:rPr>
        <w:t>．下一局比赛开始时，均由上一局的胜方先发球。</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2</w:t>
      </w:r>
      <w:r>
        <w:rPr>
          <w:rFonts w:ascii="Arial" w:hAnsi="Arial" w:cs="Arial" w:hint="eastAsia"/>
          <w:color w:val="000000"/>
          <w:kern w:val="0"/>
          <w:sz w:val="24"/>
        </w:rPr>
        <w:t>．单双打均由得分者发球。</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300" w:firstLine="720"/>
        <w:jc w:val="left"/>
        <w:rPr>
          <w:rFonts w:ascii="Arial" w:hAnsi="Arial" w:cs="Arial"/>
          <w:color w:val="000000"/>
          <w:kern w:val="0"/>
          <w:sz w:val="24"/>
        </w:rPr>
      </w:pPr>
      <w:r>
        <w:rPr>
          <w:rFonts w:ascii="Arial" w:hAnsi="Arial" w:cs="Arial" w:hint="eastAsia"/>
          <w:color w:val="000000"/>
          <w:kern w:val="0"/>
          <w:sz w:val="24"/>
        </w:rPr>
        <w:t xml:space="preserve">2.1 </w:t>
      </w:r>
      <w:r>
        <w:rPr>
          <w:rFonts w:ascii="Arial" w:hAnsi="Arial" w:cs="Arial" w:hint="eastAsia"/>
          <w:color w:val="000000"/>
          <w:kern w:val="0"/>
          <w:sz w:val="24"/>
        </w:rPr>
        <w:t>发球员的分数为</w:t>
      </w:r>
      <w:r>
        <w:rPr>
          <w:rFonts w:ascii="Arial" w:hAnsi="Arial" w:cs="Arial" w:hint="eastAsia"/>
          <w:color w:val="000000"/>
          <w:kern w:val="0"/>
          <w:sz w:val="24"/>
        </w:rPr>
        <w:t>0</w:t>
      </w:r>
      <w:r>
        <w:rPr>
          <w:rFonts w:ascii="Arial" w:hAnsi="Arial" w:cs="Arial" w:hint="eastAsia"/>
          <w:color w:val="000000"/>
          <w:kern w:val="0"/>
          <w:sz w:val="24"/>
        </w:rPr>
        <w:t>或双数时，双方运动员均应在各自的右发球区发球或接发球。</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300" w:firstLine="720"/>
        <w:jc w:val="left"/>
        <w:rPr>
          <w:rFonts w:ascii="Arial" w:hAnsi="Arial" w:cs="Arial"/>
          <w:color w:val="000000"/>
          <w:kern w:val="0"/>
          <w:sz w:val="24"/>
        </w:rPr>
      </w:pPr>
      <w:r>
        <w:rPr>
          <w:rFonts w:ascii="Arial" w:hAnsi="Arial" w:cs="Arial" w:hint="eastAsia"/>
          <w:color w:val="000000"/>
          <w:kern w:val="0"/>
          <w:sz w:val="24"/>
        </w:rPr>
        <w:t xml:space="preserve">2.2 </w:t>
      </w:r>
      <w:r>
        <w:rPr>
          <w:rFonts w:ascii="Arial" w:hAnsi="Arial" w:cs="Arial" w:hint="eastAsia"/>
          <w:color w:val="000000"/>
          <w:kern w:val="0"/>
          <w:sz w:val="24"/>
        </w:rPr>
        <w:t>发球员的分数为单数时，双方运动员均应在各自的左发球区发球或接发球。</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300" w:firstLine="720"/>
        <w:jc w:val="left"/>
        <w:rPr>
          <w:rFonts w:ascii="Arial" w:hAnsi="Arial" w:cs="Arial"/>
          <w:color w:val="000000"/>
          <w:kern w:val="0"/>
          <w:sz w:val="24"/>
        </w:rPr>
      </w:pPr>
      <w:r>
        <w:rPr>
          <w:rFonts w:ascii="Arial" w:hAnsi="Arial" w:cs="Arial" w:hint="eastAsia"/>
          <w:color w:val="000000"/>
          <w:kern w:val="0"/>
          <w:sz w:val="24"/>
        </w:rPr>
        <w:t>2.3</w:t>
      </w:r>
      <w:r>
        <w:rPr>
          <w:rFonts w:ascii="Arial" w:hAnsi="Arial" w:cs="Arial" w:hint="eastAsia"/>
          <w:color w:val="000000"/>
          <w:kern w:val="0"/>
          <w:sz w:val="24"/>
        </w:rPr>
        <w:t>发球员违例或因球触及发球员场区内的地面而成死球，接发球员得</w:t>
      </w:r>
      <w:r>
        <w:rPr>
          <w:rFonts w:ascii="Arial" w:hAnsi="Arial" w:cs="Arial" w:hint="eastAsia"/>
          <w:color w:val="000000"/>
          <w:kern w:val="0"/>
          <w:sz w:val="24"/>
        </w:rPr>
        <w:t>1</w:t>
      </w:r>
      <w:r>
        <w:rPr>
          <w:rFonts w:ascii="Arial" w:hAnsi="Arial" w:cs="Arial" w:hint="eastAsia"/>
          <w:color w:val="000000"/>
          <w:kern w:val="0"/>
          <w:sz w:val="24"/>
        </w:rPr>
        <w:t>分，发球员即失去发球权。随后，接发球员成了发球员。</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 xml:space="preserve">3. </w:t>
      </w:r>
      <w:r>
        <w:rPr>
          <w:rFonts w:ascii="Arial" w:hAnsi="Arial" w:cs="Arial" w:hint="eastAsia"/>
          <w:color w:val="000000"/>
          <w:kern w:val="0"/>
          <w:sz w:val="24"/>
        </w:rPr>
        <w:t>双打</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 xml:space="preserve">  3.1 </w:t>
      </w:r>
      <w:r>
        <w:rPr>
          <w:rFonts w:ascii="Arial" w:hAnsi="Arial" w:cs="Arial" w:hint="eastAsia"/>
          <w:color w:val="000000"/>
          <w:kern w:val="0"/>
          <w:sz w:val="24"/>
        </w:rPr>
        <w:t>一局比赛开始和每次获得发球权得一方，都应从右发球区发球。</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 xml:space="preserve">  3.2 </w:t>
      </w:r>
      <w:r>
        <w:rPr>
          <w:rFonts w:ascii="Arial" w:hAnsi="Arial" w:cs="Arial" w:hint="eastAsia"/>
          <w:color w:val="000000"/>
          <w:kern w:val="0"/>
          <w:sz w:val="24"/>
        </w:rPr>
        <w:t>接发球方违例或因球触及接发球方场区内的地面而成死球，发球方得</w:t>
      </w:r>
      <w:r>
        <w:rPr>
          <w:rFonts w:ascii="Arial" w:hAnsi="Arial" w:cs="Arial" w:hint="eastAsia"/>
          <w:color w:val="000000"/>
          <w:kern w:val="0"/>
          <w:sz w:val="24"/>
        </w:rPr>
        <w:t>1</w:t>
      </w:r>
      <w:r>
        <w:rPr>
          <w:rFonts w:ascii="Arial" w:hAnsi="Arial" w:cs="Arial" w:hint="eastAsia"/>
          <w:color w:val="000000"/>
          <w:kern w:val="0"/>
          <w:sz w:val="24"/>
        </w:rPr>
        <w:t>分，原发球员继续发球。</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 xml:space="preserve">  3.3 </w:t>
      </w:r>
      <w:r>
        <w:rPr>
          <w:rFonts w:ascii="Arial" w:hAnsi="Arial" w:cs="Arial" w:hint="eastAsia"/>
          <w:color w:val="000000"/>
          <w:kern w:val="0"/>
          <w:sz w:val="24"/>
        </w:rPr>
        <w:t>发球方违例或因球触及发球方场区的地面而成死球，原发球方失去该次发球权，接发球方得</w:t>
      </w:r>
      <w:r>
        <w:rPr>
          <w:rFonts w:ascii="Arial" w:hAnsi="Arial" w:cs="Arial" w:hint="eastAsia"/>
          <w:color w:val="000000"/>
          <w:kern w:val="0"/>
          <w:sz w:val="24"/>
        </w:rPr>
        <w:t>1</w:t>
      </w:r>
      <w:r>
        <w:rPr>
          <w:rFonts w:ascii="Arial" w:hAnsi="Arial" w:cs="Arial" w:hint="eastAsia"/>
          <w:color w:val="000000"/>
          <w:kern w:val="0"/>
          <w:sz w:val="24"/>
        </w:rPr>
        <w:t>分</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50" w:firstLine="600"/>
        <w:jc w:val="left"/>
        <w:rPr>
          <w:rFonts w:ascii="Arial" w:hAnsi="Arial" w:cs="Arial"/>
          <w:color w:val="000000"/>
          <w:kern w:val="0"/>
          <w:sz w:val="24"/>
        </w:rPr>
      </w:pPr>
      <w:r>
        <w:rPr>
          <w:rFonts w:ascii="Arial" w:hAnsi="Arial" w:cs="Arial" w:hint="eastAsia"/>
          <w:color w:val="000000"/>
          <w:kern w:val="0"/>
          <w:sz w:val="24"/>
        </w:rPr>
        <w:t xml:space="preserve"> 3.4 </w:t>
      </w:r>
      <w:r>
        <w:rPr>
          <w:rFonts w:ascii="Arial" w:hAnsi="Arial" w:cs="Arial" w:hint="eastAsia"/>
          <w:color w:val="000000"/>
          <w:kern w:val="0"/>
          <w:sz w:val="24"/>
        </w:rPr>
        <w:t>每局开始首先发球得运动员，在该局本方得分为</w:t>
      </w:r>
      <w:r>
        <w:rPr>
          <w:rFonts w:ascii="Arial" w:hAnsi="Arial" w:cs="Arial" w:hint="eastAsia"/>
          <w:color w:val="000000"/>
          <w:kern w:val="0"/>
          <w:sz w:val="24"/>
        </w:rPr>
        <w:t>0</w:t>
      </w:r>
      <w:r>
        <w:rPr>
          <w:rFonts w:ascii="Arial" w:hAnsi="Arial" w:cs="Arial" w:hint="eastAsia"/>
          <w:color w:val="000000"/>
          <w:kern w:val="0"/>
          <w:sz w:val="24"/>
        </w:rPr>
        <w:t>或双数时，都必须在右发球区发球或接发球。</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50" w:firstLine="600"/>
        <w:jc w:val="left"/>
        <w:rPr>
          <w:rFonts w:ascii="Arial" w:hAnsi="Arial" w:cs="Arial"/>
          <w:color w:val="000000"/>
          <w:kern w:val="0"/>
          <w:sz w:val="24"/>
        </w:rPr>
      </w:pPr>
      <w:r>
        <w:rPr>
          <w:rFonts w:ascii="Arial" w:hAnsi="Arial" w:cs="Arial" w:hint="eastAsia"/>
          <w:color w:val="000000"/>
          <w:kern w:val="0"/>
          <w:sz w:val="24"/>
        </w:rPr>
        <w:t xml:space="preserve">  3.5 </w:t>
      </w:r>
      <w:r>
        <w:rPr>
          <w:rFonts w:ascii="Arial" w:hAnsi="Arial" w:cs="Arial" w:hint="eastAsia"/>
          <w:color w:val="000000"/>
          <w:kern w:val="0"/>
          <w:sz w:val="24"/>
        </w:rPr>
        <w:t>每局开始首先接发球得运动员，在该局本方得分为</w:t>
      </w:r>
      <w:r>
        <w:rPr>
          <w:rFonts w:ascii="Arial" w:hAnsi="Arial" w:cs="Arial" w:hint="eastAsia"/>
          <w:color w:val="000000"/>
          <w:kern w:val="0"/>
          <w:sz w:val="24"/>
        </w:rPr>
        <w:t>0</w:t>
      </w:r>
      <w:r>
        <w:rPr>
          <w:rFonts w:ascii="Arial" w:hAnsi="Arial" w:cs="Arial" w:hint="eastAsia"/>
          <w:color w:val="000000"/>
          <w:kern w:val="0"/>
          <w:sz w:val="24"/>
        </w:rPr>
        <w:t>或双数时，都必须在右发球区接发球或发球；得分为单数时，则应在左发球区接发球或发球。</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 xml:space="preserve">   3.6 </w:t>
      </w:r>
      <w:r>
        <w:rPr>
          <w:rFonts w:ascii="Arial" w:hAnsi="Arial" w:cs="Arial" w:hint="eastAsia"/>
          <w:color w:val="000000"/>
          <w:kern w:val="0"/>
          <w:sz w:val="24"/>
        </w:rPr>
        <w:t>他们的同伴发球或接发球时的站位，与上述两条相反。</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50" w:firstLine="600"/>
        <w:jc w:val="left"/>
        <w:rPr>
          <w:rFonts w:ascii="Arial" w:hAnsi="Arial" w:cs="Arial"/>
          <w:color w:val="000000"/>
          <w:kern w:val="0"/>
          <w:sz w:val="24"/>
        </w:rPr>
      </w:pPr>
      <w:r>
        <w:rPr>
          <w:rFonts w:ascii="Arial" w:hAnsi="Arial" w:cs="Arial" w:hint="eastAsia"/>
          <w:color w:val="000000"/>
          <w:kern w:val="0"/>
          <w:sz w:val="24"/>
        </w:rPr>
        <w:lastRenderedPageBreak/>
        <w:t xml:space="preserve">  3.7 </w:t>
      </w:r>
      <w:r>
        <w:rPr>
          <w:rFonts w:ascii="Arial" w:hAnsi="Arial" w:cs="Arial" w:hint="eastAsia"/>
          <w:color w:val="000000"/>
          <w:kern w:val="0"/>
          <w:sz w:val="24"/>
        </w:rPr>
        <w:t>自一局开始，发球权是从首先发球员</w:t>
      </w:r>
      <w:proofErr w:type="gramStart"/>
      <w:r>
        <w:rPr>
          <w:rFonts w:ascii="Arial" w:hAnsi="Arial" w:cs="Arial" w:hint="eastAsia"/>
          <w:color w:val="000000"/>
          <w:kern w:val="0"/>
          <w:sz w:val="24"/>
        </w:rPr>
        <w:t>到首先接</w:t>
      </w:r>
      <w:proofErr w:type="gramEnd"/>
      <w:r>
        <w:rPr>
          <w:rFonts w:ascii="Arial" w:hAnsi="Arial" w:cs="Arial" w:hint="eastAsia"/>
          <w:color w:val="000000"/>
          <w:kern w:val="0"/>
          <w:sz w:val="24"/>
        </w:rPr>
        <w:t>发球员，然后是该接发球员的同伴，接着是对方应站在右发球区的运动员（规则</w:t>
      </w:r>
      <w:r>
        <w:rPr>
          <w:rFonts w:ascii="Arial" w:hAnsi="Arial" w:cs="Arial" w:hint="eastAsia"/>
          <w:color w:val="000000"/>
          <w:kern w:val="0"/>
          <w:sz w:val="24"/>
        </w:rPr>
        <w:t>11.5</w:t>
      </w:r>
      <w:r>
        <w:rPr>
          <w:rFonts w:ascii="Arial" w:hAnsi="Arial" w:cs="Arial" w:hint="eastAsia"/>
          <w:color w:val="000000"/>
          <w:kern w:val="0"/>
          <w:sz w:val="24"/>
        </w:rPr>
        <w:t>的规定），之后是他的同伴，如此传递。</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50" w:firstLine="600"/>
        <w:jc w:val="left"/>
        <w:rPr>
          <w:rFonts w:ascii="Arial" w:hAnsi="Arial" w:cs="Arial"/>
          <w:color w:val="000000"/>
          <w:kern w:val="0"/>
          <w:sz w:val="24"/>
        </w:rPr>
      </w:pPr>
      <w:r>
        <w:rPr>
          <w:rFonts w:ascii="Arial" w:hAnsi="Arial" w:cs="Arial" w:hint="eastAsia"/>
          <w:color w:val="000000"/>
          <w:kern w:val="0"/>
          <w:sz w:val="24"/>
        </w:rPr>
        <w:t xml:space="preserve">  3.8 </w:t>
      </w:r>
      <w:r>
        <w:rPr>
          <w:rFonts w:ascii="Arial" w:hAnsi="Arial" w:cs="Arial" w:hint="eastAsia"/>
          <w:color w:val="000000"/>
          <w:kern w:val="0"/>
          <w:sz w:val="24"/>
        </w:rPr>
        <w:t>运动员发球顺序和接发球顺序不得错误。一名运动员在同一局比赛中不得连续两次接发球（规则</w:t>
      </w:r>
      <w:r>
        <w:rPr>
          <w:rFonts w:ascii="Arial" w:hAnsi="Arial" w:cs="Arial" w:hint="eastAsia"/>
          <w:color w:val="000000"/>
          <w:kern w:val="0"/>
          <w:sz w:val="24"/>
        </w:rPr>
        <w:t>12</w:t>
      </w:r>
      <w:r>
        <w:rPr>
          <w:rFonts w:ascii="Arial" w:hAnsi="Arial" w:cs="Arial" w:hint="eastAsia"/>
          <w:color w:val="000000"/>
          <w:kern w:val="0"/>
          <w:sz w:val="24"/>
        </w:rPr>
        <w:t>和</w:t>
      </w:r>
      <w:r>
        <w:rPr>
          <w:rFonts w:ascii="Arial" w:hAnsi="Arial" w:cs="Arial" w:hint="eastAsia"/>
          <w:color w:val="000000"/>
          <w:kern w:val="0"/>
          <w:sz w:val="24"/>
        </w:rPr>
        <w:t>14</w:t>
      </w:r>
      <w:r>
        <w:rPr>
          <w:rFonts w:ascii="Arial" w:hAnsi="Arial" w:cs="Arial" w:hint="eastAsia"/>
          <w:color w:val="000000"/>
          <w:kern w:val="0"/>
          <w:sz w:val="24"/>
        </w:rPr>
        <w:t>规定</w:t>
      </w:r>
      <w:proofErr w:type="gramStart"/>
      <w:r>
        <w:rPr>
          <w:rFonts w:ascii="Arial" w:hAnsi="Arial" w:cs="Arial" w:hint="eastAsia"/>
          <w:color w:val="000000"/>
          <w:kern w:val="0"/>
          <w:sz w:val="24"/>
        </w:rPr>
        <w:t>得情况</w:t>
      </w:r>
      <w:proofErr w:type="gramEnd"/>
      <w:r>
        <w:rPr>
          <w:rFonts w:ascii="Arial" w:hAnsi="Arial" w:cs="Arial" w:hint="eastAsia"/>
          <w:color w:val="000000"/>
          <w:kern w:val="0"/>
          <w:sz w:val="24"/>
        </w:rPr>
        <w:t>除外）。</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 xml:space="preserve">   3.9 </w:t>
      </w:r>
      <w:r>
        <w:rPr>
          <w:rFonts w:ascii="Arial" w:hAnsi="Arial" w:cs="Arial" w:hint="eastAsia"/>
          <w:color w:val="000000"/>
          <w:kern w:val="0"/>
          <w:sz w:val="24"/>
        </w:rPr>
        <w:t>一局胜方的任一运动员可在下一局先发球，负方得任一运动员可以先接发球。</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4</w:t>
      </w:r>
      <w:r>
        <w:rPr>
          <w:rFonts w:ascii="Arial" w:hAnsi="Arial" w:cs="Arial" w:hint="eastAsia"/>
          <w:color w:val="000000"/>
          <w:kern w:val="0"/>
          <w:sz w:val="24"/>
        </w:rPr>
        <w:t>发球员在击球的瞬间，球与球拍的接触点及整个球体均要低于发球员的腰部，整个拍框必须明显低于发球员握拍的手部。</w:t>
      </w:r>
      <w:r>
        <w:rPr>
          <w:rFonts w:ascii="Arial" w:hAnsi="Arial" w:cs="Arial" w:hint="eastAsia"/>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hint="eastAsia"/>
          <w:color w:val="000000"/>
          <w:kern w:val="0"/>
          <w:sz w:val="24"/>
        </w:rPr>
        <w:t>5</w:t>
      </w:r>
      <w:r>
        <w:rPr>
          <w:rFonts w:ascii="Arial" w:hAnsi="Arial" w:cs="Arial" w:hint="eastAsia"/>
          <w:color w:val="000000"/>
          <w:kern w:val="0"/>
          <w:sz w:val="24"/>
        </w:rPr>
        <w:t>发球员必须站在本主发球区向位于自己相对应的斜对角一端的发球区发球。球体须经球网的上方飞过，落入对方场地的发球区域内才有效。单打有效发球区域的范围是（以右区为例</w:t>
      </w:r>
      <w:r>
        <w:rPr>
          <w:rFonts w:ascii="Arial" w:hAnsi="Arial" w:cs="Arial" w:hint="eastAsia"/>
          <w:color w:val="000000"/>
          <w:kern w:val="0"/>
          <w:sz w:val="24"/>
        </w:rPr>
        <w:t xml:space="preserve"> </w:t>
      </w:r>
      <w:r>
        <w:rPr>
          <w:rFonts w:ascii="Arial" w:hAnsi="Arial" w:cs="Arial" w:hint="eastAsia"/>
          <w:color w:val="000000"/>
          <w:kern w:val="0"/>
          <w:sz w:val="24"/>
        </w:rPr>
        <w:t>）：前发球线、中线、单打后发球线和单打边线之间。双打有效发球区域为：前发球线、中线、双打边线、和双打后发球线。如下图所示：</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center"/>
        <w:rPr>
          <w:rFonts w:ascii="Arial" w:hAnsi="Arial" w:cs="Arial" w:hint="eastAsia"/>
          <w:color w:val="000000"/>
          <w:kern w:val="0"/>
          <w:sz w:val="24"/>
          <w:lang w:val="en-US" w:eastAsia="zh-CN"/>
        </w:rPr>
      </w:pPr>
      <w:r>
        <w:rPr>
          <w:rFonts w:ascii="Arial" w:hAnsi="Arial" w:cs="Arial"/>
          <w:noProof/>
          <w:color w:val="000000"/>
          <w:kern w:val="0"/>
          <w:sz w:val="24"/>
        </w:rPr>
        <w:drawing>
          <wp:inline distT="0" distB="0" distL="0" distR="0">
            <wp:extent cx="2870835" cy="3912870"/>
            <wp:effectExtent l="19050" t="0" r="5715" b="0"/>
            <wp:docPr id="1" name="图片 1" descr="C:\Documents and Settings\Administrator\桌面\2012羽毛球\羽毛球比赛规则图解_files\13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Documents and Settings\Administrator\桌面\2012羽毛球\羽毛球比赛规则图解_files\130050.jpg"/>
                    <pic:cNvPicPr>
                      <a:picLocks noChangeAspect="1" noChangeArrowheads="1"/>
                    </pic:cNvPicPr>
                  </pic:nvPicPr>
                  <pic:blipFill>
                    <a:blip r:embed="rId6" cstate="print"/>
                    <a:srcRect/>
                    <a:stretch>
                      <a:fillRect/>
                    </a:stretch>
                  </pic:blipFill>
                  <pic:spPr bwMode="auto">
                    <a:xfrm>
                      <a:off x="0" y="0"/>
                      <a:ext cx="2870835" cy="3912870"/>
                    </a:xfrm>
                    <a:prstGeom prst="rect">
                      <a:avLst/>
                    </a:prstGeom>
                    <a:noFill/>
                    <a:ln w="9525">
                      <a:noFill/>
                      <a:miter lim="800000"/>
                      <a:headEnd/>
                      <a:tailEnd/>
                    </a:ln>
                  </pic:spPr>
                </pic:pic>
              </a:graphicData>
            </a:graphic>
          </wp:inline>
        </w:drawing>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jc w:val="left"/>
        <w:rPr>
          <w:rFonts w:ascii="Arial" w:hAnsi="Arial" w:cs="Arial" w:hint="eastAsia"/>
          <w:color w:val="000000"/>
          <w:kern w:val="0"/>
          <w:sz w:val="24"/>
        </w:rPr>
      </w:pP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jc w:val="left"/>
        <w:rPr>
          <w:rFonts w:ascii="Arial" w:hAnsi="Arial" w:cs="Arial"/>
          <w:color w:val="000000"/>
          <w:kern w:val="0"/>
          <w:sz w:val="24"/>
        </w:rPr>
      </w:pPr>
      <w:r>
        <w:rPr>
          <w:rFonts w:ascii="Arial" w:hAnsi="Arial" w:cs="Arial" w:hint="eastAsia"/>
          <w:color w:val="000000"/>
          <w:kern w:val="0"/>
          <w:sz w:val="24"/>
        </w:rPr>
        <w:t>四、违例</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color w:val="000000"/>
          <w:kern w:val="0"/>
          <w:sz w:val="24"/>
        </w:rPr>
        <w:t>1</w:t>
      </w:r>
      <w:r>
        <w:rPr>
          <w:rFonts w:ascii="Arial" w:hAnsi="Arial" w:cs="Arial" w:hint="eastAsia"/>
          <w:color w:val="000000"/>
          <w:kern w:val="0"/>
          <w:sz w:val="24"/>
        </w:rPr>
        <w:t>．比赛中，球拍未击中球。</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color w:val="000000"/>
          <w:kern w:val="0"/>
          <w:sz w:val="24"/>
        </w:rPr>
        <w:t>2</w:t>
      </w:r>
      <w:r>
        <w:rPr>
          <w:rFonts w:ascii="Arial" w:hAnsi="Arial" w:cs="Arial" w:hint="eastAsia"/>
          <w:color w:val="000000"/>
          <w:kern w:val="0"/>
          <w:sz w:val="24"/>
        </w:rPr>
        <w:t>．发球时，球过网后挂在网上或停在网顶。</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color w:val="000000"/>
          <w:kern w:val="0"/>
          <w:sz w:val="24"/>
        </w:rPr>
        <w:lastRenderedPageBreak/>
        <w:t>3</w:t>
      </w:r>
      <w:r>
        <w:rPr>
          <w:rFonts w:ascii="Arial" w:hAnsi="Arial" w:cs="Arial" w:hint="eastAsia"/>
          <w:color w:val="000000"/>
          <w:kern w:val="0"/>
          <w:sz w:val="24"/>
        </w:rPr>
        <w:t>．比赛中，球从网下或网孔中穿过或不过网。</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color w:val="000000"/>
          <w:kern w:val="0"/>
          <w:sz w:val="24"/>
        </w:rPr>
        <w:t>4</w:t>
      </w:r>
      <w:r>
        <w:rPr>
          <w:rFonts w:ascii="Arial" w:hAnsi="Arial" w:cs="Arial" w:hint="eastAsia"/>
          <w:color w:val="000000"/>
          <w:kern w:val="0"/>
          <w:sz w:val="24"/>
        </w:rPr>
        <w:t>．比赛中，球碰房顶及场地四周以外的人或物体。</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kern w:val="0"/>
          <w:sz w:val="24"/>
        </w:rPr>
      </w:pPr>
      <w:r>
        <w:rPr>
          <w:rFonts w:ascii="Arial" w:hAnsi="Arial" w:cs="Arial"/>
          <w:kern w:val="0"/>
          <w:sz w:val="24"/>
        </w:rPr>
        <w:t>5</w:t>
      </w:r>
      <w:r>
        <w:rPr>
          <w:rFonts w:ascii="Arial" w:hAnsi="Arial" w:cs="Arial" w:hint="eastAsia"/>
          <w:kern w:val="0"/>
          <w:sz w:val="24"/>
        </w:rPr>
        <w:t>．比赛中，球碰到运动员的身体或衣物，</w:t>
      </w:r>
      <w:r>
        <w:rPr>
          <w:rFonts w:ascii="Arial" w:hAnsi="Arial" w:cs="Arial"/>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color w:val="000000"/>
          <w:kern w:val="0"/>
          <w:sz w:val="24"/>
        </w:rPr>
        <w:t>6</w:t>
      </w:r>
      <w:r>
        <w:rPr>
          <w:rFonts w:ascii="Arial" w:hAnsi="Arial" w:cs="Arial" w:hint="eastAsia"/>
          <w:color w:val="000000"/>
          <w:kern w:val="0"/>
          <w:sz w:val="24"/>
        </w:rPr>
        <w:t>．比赛中，击球者球拍与球的击球点不在自己球网一方，而是过网击球。</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leftChars="228" w:left="839" w:hangingChars="150" w:hanging="360"/>
        <w:jc w:val="left"/>
        <w:rPr>
          <w:rFonts w:ascii="Arial" w:hAnsi="Arial" w:cs="Arial"/>
          <w:color w:val="000000"/>
          <w:kern w:val="0"/>
          <w:sz w:val="24"/>
        </w:rPr>
      </w:pPr>
      <w:r>
        <w:rPr>
          <w:rFonts w:ascii="Arial" w:hAnsi="Arial" w:cs="Arial"/>
          <w:color w:val="000000"/>
          <w:kern w:val="0"/>
          <w:sz w:val="24"/>
        </w:rPr>
        <w:t>7</w:t>
      </w:r>
      <w:r>
        <w:rPr>
          <w:rFonts w:ascii="Arial" w:hAnsi="Arial" w:cs="Arial" w:hint="eastAsia"/>
          <w:color w:val="000000"/>
          <w:kern w:val="0"/>
          <w:sz w:val="24"/>
        </w:rPr>
        <w:t>．比赛中，选手的球拍、身体或衣物碰网或网柱；选手的脚或球拍由网下侵入对方场区。</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150" w:firstLine="360"/>
        <w:jc w:val="left"/>
        <w:rPr>
          <w:rFonts w:ascii="Arial" w:hAnsi="Arial" w:cs="Arial"/>
          <w:color w:val="000000"/>
          <w:kern w:val="0"/>
          <w:sz w:val="24"/>
        </w:rPr>
      </w:pPr>
      <w:r>
        <w:rPr>
          <w:rFonts w:ascii="Arial" w:hAnsi="Arial" w:cs="Arial"/>
          <w:color w:val="000000"/>
          <w:kern w:val="0"/>
          <w:sz w:val="24"/>
        </w:rPr>
        <w:t xml:space="preserve"> 8</w:t>
      </w:r>
      <w:r>
        <w:rPr>
          <w:rFonts w:ascii="Arial" w:hAnsi="Arial" w:cs="Arial" w:hint="eastAsia"/>
          <w:color w:val="000000"/>
          <w:kern w:val="0"/>
          <w:sz w:val="24"/>
        </w:rPr>
        <w:t>．击球时，球夹在或停滞在球拍上，紧接着又被拖带。</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color w:val="000000"/>
          <w:kern w:val="0"/>
          <w:sz w:val="24"/>
        </w:rPr>
        <w:t>9</w:t>
      </w:r>
      <w:r>
        <w:rPr>
          <w:rFonts w:ascii="Arial" w:hAnsi="Arial" w:cs="Arial" w:hint="eastAsia"/>
          <w:color w:val="000000"/>
          <w:kern w:val="0"/>
          <w:sz w:val="24"/>
        </w:rPr>
        <w:t>．一名球员两次挥拍，连续两次击中球，或是同一方的两名选手连续各击中球一次。</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color w:val="000000"/>
          <w:kern w:val="0"/>
          <w:sz w:val="24"/>
        </w:rPr>
        <w:t>1</w:t>
      </w:r>
      <w:r>
        <w:rPr>
          <w:rFonts w:ascii="Arial" w:hAnsi="Arial" w:cs="Arial" w:hint="eastAsia"/>
          <w:color w:val="000000"/>
          <w:kern w:val="0"/>
          <w:sz w:val="24"/>
        </w:rPr>
        <w:t>0</w:t>
      </w:r>
      <w:r>
        <w:rPr>
          <w:rFonts w:ascii="Arial" w:hAnsi="Arial" w:cs="Arial" w:hint="eastAsia"/>
          <w:color w:val="000000"/>
          <w:kern w:val="0"/>
          <w:sz w:val="24"/>
        </w:rPr>
        <w:t>．阻碍对方紧靠球网的合法击球。</w:t>
      </w:r>
      <w:r>
        <w:rPr>
          <w:rFonts w:ascii="Arial" w:hAnsi="Arial" w:cs="Arial"/>
          <w:color w:val="000000"/>
          <w:kern w:val="0"/>
          <w:sz w:val="24"/>
        </w:rPr>
        <w:t xml:space="preserve"> </w:t>
      </w:r>
    </w:p>
    <w:p w:rsidR="00955309" w:rsidRDefault="00955309" w:rsidP="009553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30" w:lineRule="atLeast"/>
        <w:ind w:firstLineChars="200" w:firstLine="480"/>
        <w:jc w:val="left"/>
        <w:rPr>
          <w:rFonts w:ascii="Arial" w:hAnsi="Arial" w:cs="Arial"/>
          <w:color w:val="000000"/>
          <w:kern w:val="0"/>
          <w:sz w:val="24"/>
        </w:rPr>
      </w:pPr>
      <w:r>
        <w:rPr>
          <w:rFonts w:ascii="Arial" w:hAnsi="Arial" w:cs="Arial"/>
          <w:color w:val="000000"/>
          <w:kern w:val="0"/>
          <w:sz w:val="24"/>
        </w:rPr>
        <w:t>1</w:t>
      </w:r>
      <w:r>
        <w:rPr>
          <w:rFonts w:ascii="Arial" w:hAnsi="Arial" w:cs="Arial" w:hint="eastAsia"/>
          <w:color w:val="000000"/>
          <w:kern w:val="0"/>
          <w:sz w:val="24"/>
        </w:rPr>
        <w:t>1</w:t>
      </w:r>
      <w:r>
        <w:rPr>
          <w:rFonts w:ascii="Arial" w:hAnsi="Arial" w:cs="Arial" w:hint="eastAsia"/>
          <w:color w:val="000000"/>
          <w:kern w:val="0"/>
          <w:sz w:val="24"/>
        </w:rPr>
        <w:t>．比赛</w:t>
      </w:r>
      <w:proofErr w:type="gramStart"/>
      <w:r>
        <w:rPr>
          <w:rFonts w:ascii="Arial" w:hAnsi="Arial" w:cs="Arial" w:hint="eastAsia"/>
          <w:color w:val="000000"/>
          <w:kern w:val="0"/>
          <w:sz w:val="24"/>
        </w:rPr>
        <w:t>时选手</w:t>
      </w:r>
      <w:proofErr w:type="gramEnd"/>
      <w:r>
        <w:rPr>
          <w:rFonts w:ascii="Arial" w:hAnsi="Arial" w:cs="Arial" w:hint="eastAsia"/>
          <w:color w:val="000000"/>
          <w:kern w:val="0"/>
          <w:sz w:val="24"/>
        </w:rPr>
        <w:t>故意扰乱、影响对方进行正常比赛的任何举动。</w:t>
      </w:r>
      <w:r>
        <w:rPr>
          <w:rFonts w:ascii="Arial" w:hAnsi="Arial" w:cs="Arial"/>
          <w:color w:val="000000"/>
          <w:kern w:val="0"/>
          <w:sz w:val="24"/>
        </w:rPr>
        <w:t xml:space="preserve"> </w:t>
      </w:r>
    </w:p>
    <w:p w:rsidR="00000000" w:rsidRPr="00955309" w:rsidRDefault="00955309"/>
    <w:sectPr w:rsidR="00000000" w:rsidRPr="009553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309" w:rsidRDefault="00955309" w:rsidP="00955309">
      <w:r>
        <w:separator/>
      </w:r>
    </w:p>
  </w:endnote>
  <w:endnote w:type="continuationSeparator" w:id="1">
    <w:p w:rsidR="00955309" w:rsidRDefault="00955309" w:rsidP="0095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309" w:rsidRDefault="00955309" w:rsidP="00955309">
      <w:r>
        <w:separator/>
      </w:r>
    </w:p>
  </w:footnote>
  <w:footnote w:type="continuationSeparator" w:id="1">
    <w:p w:rsidR="00955309" w:rsidRDefault="00955309" w:rsidP="009553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5309"/>
    <w:rsid w:val="009553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53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55309"/>
    <w:rPr>
      <w:sz w:val="18"/>
      <w:szCs w:val="18"/>
    </w:rPr>
  </w:style>
  <w:style w:type="paragraph" w:styleId="a4">
    <w:name w:val="footer"/>
    <w:basedOn w:val="a"/>
    <w:link w:val="Char0"/>
    <w:uiPriority w:val="99"/>
    <w:semiHidden/>
    <w:unhideWhenUsed/>
    <w:rsid w:val="009553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55309"/>
    <w:rPr>
      <w:sz w:val="18"/>
      <w:szCs w:val="18"/>
    </w:rPr>
  </w:style>
  <w:style w:type="paragraph" w:styleId="a5">
    <w:name w:val="Balloon Text"/>
    <w:basedOn w:val="a"/>
    <w:link w:val="Char1"/>
    <w:uiPriority w:val="99"/>
    <w:semiHidden/>
    <w:unhideWhenUsed/>
    <w:rsid w:val="00955309"/>
    <w:rPr>
      <w:sz w:val="18"/>
      <w:szCs w:val="18"/>
    </w:rPr>
  </w:style>
  <w:style w:type="character" w:customStyle="1" w:styleId="Char1">
    <w:name w:val="批注框文本 Char"/>
    <w:basedOn w:val="a0"/>
    <w:link w:val="a5"/>
    <w:uiPriority w:val="99"/>
    <w:semiHidden/>
    <w:rsid w:val="0095530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2014-04-08T08:44:00Z</dcterms:created>
  <dcterms:modified xsi:type="dcterms:W3CDTF">2014-04-08T08:44:00Z</dcterms:modified>
</cp:coreProperties>
</file>