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E98" w:rsidRPr="00A90926" w:rsidRDefault="00D53E98" w:rsidP="009D74DB">
      <w:pPr>
        <w:spacing w:line="580" w:lineRule="exact"/>
        <w:jc w:val="center"/>
        <w:rPr>
          <w:rFonts w:ascii="Times New Roman" w:eastAsia="华文中宋" w:hAnsi="Times New Roman"/>
          <w:b/>
          <w:sz w:val="32"/>
          <w:szCs w:val="32"/>
        </w:rPr>
      </w:pPr>
      <w:r w:rsidRPr="00A90926">
        <w:rPr>
          <w:rFonts w:ascii="Times New Roman" w:eastAsia="华文中宋" w:hAnsi="Times New Roman"/>
          <w:b/>
          <w:sz w:val="32"/>
          <w:szCs w:val="32"/>
        </w:rPr>
        <w:t>2011—2012</w:t>
      </w:r>
      <w:r w:rsidRPr="00A90926">
        <w:rPr>
          <w:rFonts w:ascii="Times New Roman" w:eastAsia="华文中宋" w:hAnsi="华文中宋" w:hint="eastAsia"/>
          <w:b/>
          <w:sz w:val="32"/>
          <w:szCs w:val="32"/>
        </w:rPr>
        <w:t>年度共青团系统</w:t>
      </w:r>
      <w:r w:rsidRPr="00A90926">
        <w:rPr>
          <w:rFonts w:ascii="Times New Roman" w:eastAsia="华文中宋" w:hAnsi="Times New Roman"/>
          <w:b/>
          <w:sz w:val="32"/>
          <w:szCs w:val="32"/>
        </w:rPr>
        <w:t>“</w:t>
      </w:r>
      <w:r w:rsidRPr="00A90926">
        <w:rPr>
          <w:rFonts w:ascii="Times New Roman" w:eastAsia="华文中宋" w:hAnsi="华文中宋" w:hint="eastAsia"/>
          <w:b/>
          <w:sz w:val="32"/>
          <w:szCs w:val="32"/>
        </w:rPr>
        <w:t>五四</w:t>
      </w:r>
      <w:r w:rsidRPr="00A90926">
        <w:rPr>
          <w:rFonts w:ascii="Times New Roman" w:eastAsia="华文中宋" w:hAnsi="Times New Roman"/>
          <w:b/>
          <w:sz w:val="32"/>
          <w:szCs w:val="32"/>
        </w:rPr>
        <w:t>”</w:t>
      </w:r>
      <w:r w:rsidRPr="00A90926">
        <w:rPr>
          <w:rFonts w:ascii="Times New Roman" w:eastAsia="华文中宋" w:hAnsi="华文中宋" w:hint="eastAsia"/>
          <w:b/>
          <w:sz w:val="32"/>
          <w:szCs w:val="32"/>
        </w:rPr>
        <w:t>评优项目说明</w:t>
      </w:r>
    </w:p>
    <w:p w:rsidR="00D53E98" w:rsidRPr="00A90926" w:rsidRDefault="00D53E98" w:rsidP="00461274">
      <w:pPr>
        <w:spacing w:beforeLines="100" w:line="580" w:lineRule="exact"/>
        <w:rPr>
          <w:rFonts w:ascii="Times New Roman" w:eastAsia="楷体" w:hAnsi="Times New Roman"/>
          <w:b/>
          <w:sz w:val="28"/>
          <w:szCs w:val="28"/>
        </w:rPr>
      </w:pPr>
      <w:r w:rsidRPr="00A90926">
        <w:rPr>
          <w:rFonts w:ascii="Times New Roman" w:eastAsia="楷体" w:hAnsi="Times New Roman" w:hint="eastAsia"/>
          <w:b/>
          <w:sz w:val="28"/>
          <w:szCs w:val="28"/>
        </w:rPr>
        <w:t>一、优秀团员（项目代码</w:t>
      </w:r>
      <w:r w:rsidRPr="00A90926">
        <w:rPr>
          <w:rFonts w:ascii="Times New Roman" w:eastAsia="楷体" w:hAnsi="Times New Roman"/>
          <w:b/>
          <w:sz w:val="28"/>
          <w:szCs w:val="28"/>
        </w:rPr>
        <w:t>001</w:t>
      </w:r>
      <w:r w:rsidRPr="00A90926">
        <w:rPr>
          <w:rFonts w:ascii="Times New Roman" w:eastAsia="楷体" w:hAnsi="Times New Roman" w:hint="eastAsia"/>
          <w:b/>
          <w:sz w:val="28"/>
          <w:szCs w:val="28"/>
        </w:rPr>
        <w:t>）</w:t>
      </w:r>
    </w:p>
    <w:p w:rsidR="00D53E98" w:rsidRPr="00A90926" w:rsidRDefault="00D53E98" w:rsidP="00041852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1.</w:t>
      </w:r>
      <w:r w:rsidRPr="00A90926">
        <w:rPr>
          <w:rFonts w:ascii="Times New Roman" w:eastAsia="楷体" w:hAnsi="Times New Roman" w:hint="eastAsia"/>
          <w:sz w:val="28"/>
          <w:szCs w:val="28"/>
        </w:rPr>
        <w:t>评选对象：</w:t>
      </w:r>
      <w:r w:rsidRPr="00A90926">
        <w:rPr>
          <w:rFonts w:ascii="Times New Roman" w:eastAsia="楷体" w:hAnsi="Times New Roman"/>
          <w:sz w:val="28"/>
          <w:szCs w:val="28"/>
        </w:rPr>
        <w:t xml:space="preserve"> 2009</w:t>
      </w:r>
      <w:r w:rsidRPr="00A90926">
        <w:rPr>
          <w:rFonts w:ascii="Times New Roman" w:eastAsia="楷体" w:hAnsi="Times New Roman" w:hint="eastAsia"/>
          <w:sz w:val="28"/>
          <w:szCs w:val="28"/>
        </w:rPr>
        <w:t>级、</w:t>
      </w:r>
      <w:r w:rsidRPr="00A90926">
        <w:rPr>
          <w:rFonts w:ascii="Times New Roman" w:eastAsia="楷体" w:hAnsi="Times New Roman"/>
          <w:sz w:val="28"/>
          <w:szCs w:val="28"/>
        </w:rPr>
        <w:t>2008</w:t>
      </w:r>
      <w:r w:rsidRPr="00A90926">
        <w:rPr>
          <w:rFonts w:ascii="Times New Roman" w:eastAsia="楷体" w:hAnsi="Times New Roman" w:hint="eastAsia"/>
          <w:sz w:val="28"/>
          <w:szCs w:val="28"/>
        </w:rPr>
        <w:t>级的本科生及全体研究生</w:t>
      </w:r>
    </w:p>
    <w:p w:rsidR="00D53E98" w:rsidRPr="00A90926" w:rsidRDefault="00D53E98" w:rsidP="00041852">
      <w:pPr>
        <w:spacing w:line="580" w:lineRule="exact"/>
        <w:ind w:left="360" w:firstLine="6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2.</w:t>
      </w:r>
      <w:r w:rsidRPr="00A90926">
        <w:rPr>
          <w:rFonts w:ascii="Times New Roman" w:eastAsia="楷体" w:hAnsi="Times New Roman" w:hint="eastAsia"/>
          <w:sz w:val="28"/>
          <w:szCs w:val="28"/>
        </w:rPr>
        <w:t>评选名额：</w:t>
      </w:r>
      <w:r w:rsidRPr="00D557C4">
        <w:rPr>
          <w:rFonts w:ascii="Times New Roman" w:eastAsia="楷体" w:hAnsi="Times New Roman" w:hint="eastAsia"/>
          <w:color w:val="FF0000"/>
          <w:sz w:val="28"/>
          <w:szCs w:val="28"/>
        </w:rPr>
        <w:t>各团支部推荐本支部团员人数的</w:t>
      </w:r>
      <w:r w:rsidRPr="00D557C4">
        <w:rPr>
          <w:rFonts w:ascii="Times New Roman" w:eastAsia="楷体" w:hAnsi="Times New Roman"/>
          <w:color w:val="FF0000"/>
          <w:sz w:val="28"/>
          <w:szCs w:val="28"/>
        </w:rPr>
        <w:t>10%</w:t>
      </w:r>
    </w:p>
    <w:p w:rsidR="00D53E98" w:rsidRPr="00A90926" w:rsidRDefault="00D53E98" w:rsidP="00041852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3.</w:t>
      </w:r>
      <w:r w:rsidRPr="00A90926">
        <w:rPr>
          <w:rFonts w:ascii="Times New Roman" w:eastAsia="楷体" w:hAnsi="Times New Roman" w:hint="eastAsia"/>
          <w:sz w:val="28"/>
          <w:szCs w:val="28"/>
        </w:rPr>
        <w:t>参选条件：</w:t>
      </w:r>
    </w:p>
    <w:p w:rsidR="00D53E98" w:rsidRPr="00A90926" w:rsidRDefault="00D53E98" w:rsidP="00041852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1</w:t>
      </w:r>
      <w:r w:rsidRPr="00A90926">
        <w:rPr>
          <w:rFonts w:ascii="Times New Roman" w:eastAsia="楷体" w:hAnsi="Times New Roman" w:hint="eastAsia"/>
          <w:sz w:val="28"/>
          <w:szCs w:val="28"/>
        </w:rPr>
        <w:t>）符合参选基本条件；</w:t>
      </w:r>
    </w:p>
    <w:p w:rsidR="00D53E98" w:rsidRPr="00A90926" w:rsidRDefault="00D53E98" w:rsidP="00041852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2</w:t>
      </w:r>
      <w:r w:rsidRPr="00A90926">
        <w:rPr>
          <w:rFonts w:ascii="Times New Roman" w:eastAsia="楷体" w:hAnsi="Times New Roman" w:hint="eastAsia"/>
          <w:sz w:val="28"/>
          <w:szCs w:val="28"/>
        </w:rPr>
        <w:t>）具有坚定的中国特色社会主义信念和共产主义理想，是周围同学追求政治进步的楷模；</w:t>
      </w:r>
    </w:p>
    <w:p w:rsidR="00D53E98" w:rsidRPr="00A90926" w:rsidRDefault="00D53E98" w:rsidP="00041852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3</w:t>
      </w:r>
      <w:r w:rsidRPr="00A90926">
        <w:rPr>
          <w:rFonts w:ascii="Times New Roman" w:eastAsia="楷体" w:hAnsi="Times New Roman" w:hint="eastAsia"/>
          <w:sz w:val="28"/>
          <w:szCs w:val="28"/>
        </w:rPr>
        <w:t>）虚心学习成绩优良，</w:t>
      </w:r>
      <w:r w:rsidRPr="00A90926">
        <w:rPr>
          <w:rFonts w:ascii="Times New Roman" w:eastAsia="楷体" w:hAnsi="Times New Roman"/>
          <w:sz w:val="28"/>
          <w:szCs w:val="28"/>
        </w:rPr>
        <w:t>2010—2012</w:t>
      </w:r>
      <w:r w:rsidRPr="00A90926">
        <w:rPr>
          <w:rFonts w:ascii="Times New Roman" w:eastAsia="楷体" w:hAnsi="Times New Roman" w:hint="eastAsia"/>
          <w:sz w:val="28"/>
          <w:szCs w:val="28"/>
        </w:rPr>
        <w:t>学年第二学期和</w:t>
      </w:r>
      <w:r w:rsidRPr="00A90926">
        <w:rPr>
          <w:rFonts w:ascii="Times New Roman" w:eastAsia="楷体" w:hAnsi="Times New Roman"/>
          <w:sz w:val="28"/>
          <w:szCs w:val="28"/>
        </w:rPr>
        <w:t>2011—2012</w:t>
      </w:r>
      <w:r w:rsidRPr="00A90926">
        <w:rPr>
          <w:rFonts w:ascii="Times New Roman" w:eastAsia="楷体" w:hAnsi="Times New Roman" w:hint="eastAsia"/>
          <w:sz w:val="28"/>
          <w:szCs w:val="28"/>
        </w:rPr>
        <w:t>学年第一学期总体成绩优良率达</w:t>
      </w:r>
      <w:r w:rsidRPr="00A90926">
        <w:rPr>
          <w:rFonts w:ascii="Times New Roman" w:eastAsia="楷体" w:hAnsi="Times New Roman"/>
          <w:sz w:val="28"/>
          <w:szCs w:val="28"/>
        </w:rPr>
        <w:t>70%</w:t>
      </w:r>
      <w:r w:rsidRPr="00A90926">
        <w:rPr>
          <w:rFonts w:ascii="Times New Roman" w:eastAsia="楷体" w:hAnsi="Times New Roman" w:hint="eastAsia"/>
          <w:sz w:val="28"/>
          <w:szCs w:val="28"/>
        </w:rPr>
        <w:t>以上，学风优良，全面发展，具有较高的综合素质；</w:t>
      </w:r>
    </w:p>
    <w:p w:rsidR="00D53E98" w:rsidRPr="00A90926" w:rsidRDefault="00D53E98" w:rsidP="00041852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4</w:t>
      </w:r>
      <w:r w:rsidRPr="00A90926">
        <w:rPr>
          <w:rFonts w:ascii="Times New Roman" w:eastAsia="楷体" w:hAnsi="Times New Roman" w:hint="eastAsia"/>
          <w:sz w:val="28"/>
          <w:szCs w:val="28"/>
        </w:rPr>
        <w:t>）积极参加学校学院组织的各项活动，具有良好的群众基础；</w:t>
      </w:r>
    </w:p>
    <w:p w:rsidR="00D53E98" w:rsidRPr="00A90926" w:rsidRDefault="00D53E98" w:rsidP="00041852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5</w:t>
      </w:r>
      <w:r w:rsidRPr="00A90926">
        <w:rPr>
          <w:rFonts w:ascii="Times New Roman" w:eastAsia="楷体" w:hAnsi="Times New Roman" w:hint="eastAsia"/>
          <w:sz w:val="28"/>
          <w:szCs w:val="28"/>
        </w:rPr>
        <w:t>）积极参加体育运动，学生体质测试达到合格水平。</w:t>
      </w:r>
    </w:p>
    <w:p w:rsidR="00D53E98" w:rsidRDefault="00D53E98" w:rsidP="00A90926">
      <w:pPr>
        <w:spacing w:line="580" w:lineRule="exact"/>
        <w:ind w:left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4.</w:t>
      </w:r>
      <w:r w:rsidRPr="00A90926">
        <w:rPr>
          <w:rFonts w:ascii="Times New Roman" w:eastAsia="楷体" w:hAnsi="Times New Roman" w:hint="eastAsia"/>
          <w:sz w:val="28"/>
          <w:szCs w:val="28"/>
        </w:rPr>
        <w:t>评选方式：等额评选</w:t>
      </w:r>
    </w:p>
    <w:p w:rsidR="00D53E98" w:rsidRPr="00A90926" w:rsidRDefault="00D53E98" w:rsidP="00A90926">
      <w:pPr>
        <w:spacing w:line="580" w:lineRule="exact"/>
        <w:ind w:left="420"/>
        <w:rPr>
          <w:rFonts w:ascii="Times New Roman" w:eastAsia="楷体" w:hAnsi="Times New Roman"/>
          <w:sz w:val="28"/>
          <w:szCs w:val="28"/>
        </w:rPr>
      </w:pPr>
    </w:p>
    <w:p w:rsidR="00D53E98" w:rsidRPr="00A90926" w:rsidRDefault="00D53E98" w:rsidP="00041852">
      <w:pPr>
        <w:pStyle w:val="a3"/>
        <w:numPr>
          <w:ilvl w:val="0"/>
          <w:numId w:val="16"/>
        </w:numPr>
        <w:spacing w:line="580" w:lineRule="exact"/>
        <w:ind w:firstLineChars="0"/>
        <w:rPr>
          <w:rFonts w:ascii="Times New Roman" w:eastAsia="楷体" w:hAnsi="Times New Roman"/>
          <w:b/>
          <w:sz w:val="28"/>
          <w:szCs w:val="28"/>
        </w:rPr>
      </w:pPr>
      <w:r w:rsidRPr="00A90926">
        <w:rPr>
          <w:rFonts w:ascii="Times New Roman" w:eastAsia="楷体" w:hAnsi="Times New Roman" w:hint="eastAsia"/>
          <w:b/>
          <w:sz w:val="28"/>
          <w:szCs w:val="28"/>
        </w:rPr>
        <w:t>优秀团干部（项目代码</w:t>
      </w:r>
      <w:r w:rsidRPr="00A90926">
        <w:rPr>
          <w:rFonts w:ascii="Times New Roman" w:eastAsia="楷体" w:hAnsi="Times New Roman"/>
          <w:b/>
          <w:sz w:val="28"/>
          <w:szCs w:val="28"/>
        </w:rPr>
        <w:t>002</w:t>
      </w:r>
      <w:r w:rsidRPr="00A90926">
        <w:rPr>
          <w:rFonts w:ascii="Times New Roman" w:eastAsia="楷体" w:hAnsi="Times New Roman" w:hint="eastAsia"/>
          <w:b/>
          <w:sz w:val="28"/>
          <w:szCs w:val="28"/>
        </w:rPr>
        <w:t>）</w:t>
      </w:r>
    </w:p>
    <w:p w:rsidR="00D53E98" w:rsidRPr="00A90926" w:rsidRDefault="00D53E98" w:rsidP="00041852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1.</w:t>
      </w:r>
      <w:r w:rsidRPr="00A90926">
        <w:rPr>
          <w:rFonts w:ascii="Times New Roman" w:eastAsia="楷体" w:hAnsi="Times New Roman" w:hint="eastAsia"/>
          <w:sz w:val="28"/>
          <w:szCs w:val="28"/>
        </w:rPr>
        <w:t>评选对象：</w:t>
      </w:r>
      <w:r w:rsidRPr="00A90926">
        <w:rPr>
          <w:rFonts w:ascii="Times New Roman" w:eastAsia="楷体" w:hAnsi="Times New Roman"/>
          <w:sz w:val="28"/>
          <w:szCs w:val="28"/>
        </w:rPr>
        <w:t xml:space="preserve"> 2009</w:t>
      </w:r>
      <w:r w:rsidRPr="00A90926">
        <w:rPr>
          <w:rFonts w:ascii="Times New Roman" w:eastAsia="楷体" w:hAnsi="Times New Roman" w:hint="eastAsia"/>
          <w:sz w:val="28"/>
          <w:szCs w:val="28"/>
        </w:rPr>
        <w:t>级、</w:t>
      </w:r>
      <w:r w:rsidRPr="00A90926">
        <w:rPr>
          <w:rFonts w:ascii="Times New Roman" w:eastAsia="楷体" w:hAnsi="Times New Roman"/>
          <w:sz w:val="28"/>
          <w:szCs w:val="28"/>
        </w:rPr>
        <w:t>2008</w:t>
      </w:r>
      <w:r w:rsidRPr="00A90926">
        <w:rPr>
          <w:rFonts w:ascii="Times New Roman" w:eastAsia="楷体" w:hAnsi="Times New Roman" w:hint="eastAsia"/>
          <w:sz w:val="28"/>
          <w:szCs w:val="28"/>
        </w:rPr>
        <w:t>级的本科生及全体研究生</w:t>
      </w:r>
    </w:p>
    <w:p w:rsidR="00D53E98" w:rsidRDefault="00D53E98" w:rsidP="00041852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2.</w:t>
      </w:r>
      <w:r w:rsidRPr="00A90926">
        <w:rPr>
          <w:rFonts w:ascii="Times New Roman" w:eastAsia="楷体" w:hAnsi="Times New Roman" w:hint="eastAsia"/>
          <w:sz w:val="28"/>
          <w:szCs w:val="28"/>
        </w:rPr>
        <w:t>评选名额：</w:t>
      </w:r>
      <w:r w:rsidRPr="00D557C4">
        <w:rPr>
          <w:rFonts w:ascii="Times New Roman" w:eastAsia="楷体" w:hAnsi="Times New Roman" w:hint="eastAsia"/>
          <w:color w:val="FF0000"/>
          <w:sz w:val="28"/>
          <w:szCs w:val="28"/>
        </w:rPr>
        <w:t>各团支部推荐本支部团员人</w:t>
      </w:r>
      <w:r>
        <w:rPr>
          <w:rFonts w:ascii="Times New Roman" w:eastAsia="楷体" w:hAnsi="Times New Roman" w:hint="eastAsia"/>
          <w:color w:val="FF0000"/>
          <w:sz w:val="28"/>
          <w:szCs w:val="28"/>
        </w:rPr>
        <w:t>数</w:t>
      </w:r>
      <w:r w:rsidRPr="00D557C4">
        <w:rPr>
          <w:rFonts w:ascii="Times New Roman" w:eastAsia="楷体" w:hAnsi="Times New Roman" w:hint="eastAsia"/>
          <w:color w:val="FF0000"/>
          <w:sz w:val="28"/>
          <w:szCs w:val="28"/>
        </w:rPr>
        <w:t>的</w:t>
      </w:r>
      <w:r w:rsidRPr="00D557C4">
        <w:rPr>
          <w:rFonts w:ascii="Times New Roman" w:eastAsia="楷体" w:hAnsi="Times New Roman"/>
          <w:color w:val="FF0000"/>
          <w:sz w:val="28"/>
          <w:szCs w:val="28"/>
        </w:rPr>
        <w:t>2%</w:t>
      </w:r>
    </w:p>
    <w:p w:rsidR="00D53E98" w:rsidRPr="00A90926" w:rsidRDefault="00D53E98" w:rsidP="00041852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3.</w:t>
      </w:r>
      <w:r w:rsidRPr="00A90926">
        <w:rPr>
          <w:rFonts w:ascii="Times New Roman" w:eastAsia="楷体" w:hAnsi="Times New Roman" w:hint="eastAsia"/>
          <w:sz w:val="28"/>
          <w:szCs w:val="28"/>
        </w:rPr>
        <w:t>参选条件：</w:t>
      </w:r>
    </w:p>
    <w:p w:rsidR="00D53E98" w:rsidRPr="00A90926" w:rsidRDefault="00D53E98" w:rsidP="00041852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1</w:t>
      </w:r>
      <w:r w:rsidRPr="00A90926">
        <w:rPr>
          <w:rFonts w:ascii="Times New Roman" w:eastAsia="楷体" w:hAnsi="Times New Roman" w:hint="eastAsia"/>
          <w:sz w:val="28"/>
          <w:szCs w:val="28"/>
        </w:rPr>
        <w:t>）符合参选基本条件；</w:t>
      </w:r>
    </w:p>
    <w:p w:rsidR="00D53E98" w:rsidRPr="00A90926" w:rsidRDefault="00D53E98" w:rsidP="00041852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2</w:t>
      </w:r>
      <w:r w:rsidRPr="00A90926">
        <w:rPr>
          <w:rFonts w:ascii="Times New Roman" w:eastAsia="楷体" w:hAnsi="Times New Roman" w:hint="eastAsia"/>
          <w:sz w:val="28"/>
          <w:szCs w:val="28"/>
        </w:rPr>
        <w:t>）具有坚定正确的政治方向，坚持党的基本路线，自觉学习邓小平理论、</w:t>
      </w:r>
      <w:r w:rsidRPr="00A90926">
        <w:rPr>
          <w:rFonts w:ascii="Times New Roman" w:eastAsia="楷体" w:hAnsi="Times New Roman"/>
          <w:sz w:val="28"/>
          <w:szCs w:val="28"/>
        </w:rPr>
        <w:t>“</w:t>
      </w:r>
      <w:r w:rsidRPr="00A90926">
        <w:rPr>
          <w:rFonts w:ascii="Times New Roman" w:eastAsia="楷体" w:hAnsi="Times New Roman" w:hint="eastAsia"/>
          <w:sz w:val="28"/>
          <w:szCs w:val="28"/>
        </w:rPr>
        <w:t>三个代表</w:t>
      </w:r>
      <w:r w:rsidRPr="00A90926">
        <w:rPr>
          <w:rFonts w:ascii="Times New Roman" w:eastAsia="楷体" w:hAnsi="Times New Roman"/>
          <w:sz w:val="28"/>
          <w:szCs w:val="28"/>
        </w:rPr>
        <w:t>”</w:t>
      </w:r>
      <w:r w:rsidRPr="00A90926">
        <w:rPr>
          <w:rFonts w:ascii="Times New Roman" w:eastAsia="楷体" w:hAnsi="Times New Roman" w:hint="eastAsia"/>
          <w:sz w:val="28"/>
          <w:szCs w:val="28"/>
        </w:rPr>
        <w:t>的重要思想和科学发展观；</w:t>
      </w:r>
    </w:p>
    <w:p w:rsidR="00D53E98" w:rsidRPr="00A90926" w:rsidRDefault="00D53E98" w:rsidP="00041852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3</w:t>
      </w:r>
      <w:r w:rsidRPr="00A90926">
        <w:rPr>
          <w:rFonts w:ascii="Times New Roman" w:eastAsia="楷体" w:hAnsi="Times New Roman" w:hint="eastAsia"/>
          <w:sz w:val="28"/>
          <w:szCs w:val="28"/>
        </w:rPr>
        <w:t>）</w:t>
      </w:r>
      <w:r w:rsidRPr="00A90926">
        <w:rPr>
          <w:rFonts w:ascii="Times New Roman" w:eastAsia="楷体" w:hAnsi="Times New Roman"/>
          <w:sz w:val="28"/>
          <w:szCs w:val="28"/>
        </w:rPr>
        <w:t>2010—2012</w:t>
      </w:r>
      <w:r w:rsidRPr="00A90926">
        <w:rPr>
          <w:rFonts w:ascii="Times New Roman" w:eastAsia="楷体" w:hAnsi="Times New Roman" w:hint="eastAsia"/>
          <w:sz w:val="28"/>
          <w:szCs w:val="28"/>
        </w:rPr>
        <w:t>学年第二学期和</w:t>
      </w:r>
      <w:r w:rsidRPr="00A90926">
        <w:rPr>
          <w:rFonts w:ascii="Times New Roman" w:eastAsia="楷体" w:hAnsi="Times New Roman"/>
          <w:sz w:val="28"/>
          <w:szCs w:val="28"/>
        </w:rPr>
        <w:t>2011—2012</w:t>
      </w:r>
      <w:r w:rsidRPr="00A90926">
        <w:rPr>
          <w:rFonts w:ascii="Times New Roman" w:eastAsia="楷体" w:hAnsi="Times New Roman" w:hint="eastAsia"/>
          <w:sz w:val="28"/>
          <w:szCs w:val="28"/>
        </w:rPr>
        <w:t>学年第一学期总体成绩优</w:t>
      </w:r>
      <w:r w:rsidRPr="00A90926">
        <w:rPr>
          <w:rFonts w:ascii="Times New Roman" w:eastAsia="楷体" w:hAnsi="Times New Roman" w:hint="eastAsia"/>
          <w:sz w:val="28"/>
          <w:szCs w:val="28"/>
        </w:rPr>
        <w:lastRenderedPageBreak/>
        <w:t>良率达</w:t>
      </w:r>
      <w:r w:rsidRPr="00A90926">
        <w:rPr>
          <w:rFonts w:ascii="Times New Roman" w:eastAsia="楷体" w:hAnsi="Times New Roman"/>
          <w:sz w:val="28"/>
          <w:szCs w:val="28"/>
        </w:rPr>
        <w:t>60%</w:t>
      </w:r>
      <w:r w:rsidRPr="00A90926">
        <w:rPr>
          <w:rFonts w:ascii="Times New Roman" w:eastAsia="楷体" w:hAnsi="Times New Roman" w:hint="eastAsia"/>
          <w:sz w:val="28"/>
          <w:szCs w:val="28"/>
        </w:rPr>
        <w:t>以上，学风优良，品学兼优；</w:t>
      </w:r>
    </w:p>
    <w:p w:rsidR="00D53E98" w:rsidRPr="00A90926" w:rsidRDefault="00D53E98" w:rsidP="00041852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4</w:t>
      </w:r>
      <w:r w:rsidRPr="00A90926">
        <w:rPr>
          <w:rFonts w:ascii="Times New Roman" w:eastAsia="楷体" w:hAnsi="Times New Roman" w:hint="eastAsia"/>
          <w:sz w:val="28"/>
          <w:szCs w:val="28"/>
        </w:rPr>
        <w:t>）担任团学干部职务不少于一年，具有较强的工作能力，能够创造性的开展各项工作，在引导青年学生成长成才、促进校园文化建设等方面做出工作实绩；</w:t>
      </w:r>
    </w:p>
    <w:p w:rsidR="00D53E98" w:rsidRPr="00A90926" w:rsidRDefault="00D53E98" w:rsidP="00041852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5</w:t>
      </w:r>
      <w:r w:rsidRPr="00A90926">
        <w:rPr>
          <w:rFonts w:ascii="Times New Roman" w:eastAsia="楷体" w:hAnsi="Times New Roman" w:hint="eastAsia"/>
          <w:sz w:val="28"/>
          <w:szCs w:val="28"/>
        </w:rPr>
        <w:t>）具有全心全意为广大同学服务的精神，工作作风正派，在学生中有较高的威信；</w:t>
      </w:r>
    </w:p>
    <w:p w:rsidR="00D53E98" w:rsidRPr="00A90926" w:rsidRDefault="00D53E98" w:rsidP="009D74DB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6</w:t>
      </w:r>
      <w:r w:rsidRPr="00A90926">
        <w:rPr>
          <w:rFonts w:ascii="Times New Roman" w:eastAsia="楷体" w:hAnsi="Times New Roman" w:hint="eastAsia"/>
          <w:sz w:val="28"/>
          <w:szCs w:val="28"/>
        </w:rPr>
        <w:t>）积极参加体育运动，学生体质测试达到合格水平。</w:t>
      </w:r>
    </w:p>
    <w:p w:rsidR="00D53E98" w:rsidRDefault="00D53E98" w:rsidP="00A90926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4.</w:t>
      </w:r>
      <w:r w:rsidRPr="00A90926">
        <w:rPr>
          <w:rFonts w:ascii="Times New Roman" w:eastAsia="楷体" w:hAnsi="Times New Roman" w:hint="eastAsia"/>
          <w:sz w:val="28"/>
          <w:szCs w:val="28"/>
        </w:rPr>
        <w:t>评选方式：等额评选</w:t>
      </w:r>
    </w:p>
    <w:p w:rsidR="00D53E98" w:rsidRPr="00A90926" w:rsidRDefault="00D53E98" w:rsidP="00A90926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</w:p>
    <w:p w:rsidR="00D53E98" w:rsidRPr="00A90926" w:rsidRDefault="00D53E98" w:rsidP="00041852">
      <w:pPr>
        <w:pStyle w:val="a3"/>
        <w:numPr>
          <w:ilvl w:val="0"/>
          <w:numId w:val="16"/>
        </w:numPr>
        <w:spacing w:line="580" w:lineRule="exact"/>
        <w:ind w:firstLineChars="0"/>
        <w:rPr>
          <w:rFonts w:ascii="Times New Roman" w:eastAsia="楷体" w:hAnsi="Times New Roman"/>
          <w:b/>
          <w:sz w:val="28"/>
          <w:szCs w:val="28"/>
        </w:rPr>
      </w:pPr>
      <w:r w:rsidRPr="00A90926">
        <w:rPr>
          <w:rFonts w:ascii="Times New Roman" w:eastAsia="楷体" w:hAnsi="Times New Roman" w:hint="eastAsia"/>
          <w:b/>
          <w:sz w:val="28"/>
          <w:szCs w:val="28"/>
        </w:rPr>
        <w:t>优秀团支部（项目代码</w:t>
      </w:r>
      <w:r w:rsidRPr="00A90926">
        <w:rPr>
          <w:rFonts w:ascii="Times New Roman" w:eastAsia="楷体" w:hAnsi="Times New Roman"/>
          <w:b/>
          <w:sz w:val="28"/>
          <w:szCs w:val="28"/>
        </w:rPr>
        <w:t>003</w:t>
      </w:r>
      <w:r w:rsidRPr="00A90926">
        <w:rPr>
          <w:rFonts w:ascii="Times New Roman" w:eastAsia="楷体" w:hAnsi="Times New Roman" w:hint="eastAsia"/>
          <w:b/>
          <w:sz w:val="28"/>
          <w:szCs w:val="28"/>
        </w:rPr>
        <w:t>）</w:t>
      </w:r>
    </w:p>
    <w:p w:rsidR="00D53E98" w:rsidRPr="00A90926" w:rsidRDefault="00D53E98" w:rsidP="00041852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1.</w:t>
      </w:r>
      <w:r w:rsidRPr="00A90926">
        <w:rPr>
          <w:rFonts w:ascii="Times New Roman" w:eastAsia="楷体" w:hAnsi="Times New Roman" w:hint="eastAsia"/>
          <w:sz w:val="28"/>
          <w:szCs w:val="28"/>
        </w:rPr>
        <w:t>评选对象：</w:t>
      </w:r>
      <w:r w:rsidRPr="00A90926">
        <w:rPr>
          <w:rFonts w:ascii="Times New Roman" w:eastAsia="楷体" w:hAnsi="Times New Roman"/>
          <w:sz w:val="28"/>
          <w:szCs w:val="28"/>
        </w:rPr>
        <w:t xml:space="preserve"> 2009</w:t>
      </w:r>
      <w:r w:rsidRPr="00A90926">
        <w:rPr>
          <w:rFonts w:ascii="Times New Roman" w:eastAsia="楷体" w:hAnsi="Times New Roman" w:hint="eastAsia"/>
          <w:sz w:val="28"/>
          <w:szCs w:val="28"/>
        </w:rPr>
        <w:t>级、</w:t>
      </w:r>
      <w:r w:rsidRPr="00A90926">
        <w:rPr>
          <w:rFonts w:ascii="Times New Roman" w:eastAsia="楷体" w:hAnsi="Times New Roman"/>
          <w:sz w:val="28"/>
          <w:szCs w:val="28"/>
        </w:rPr>
        <w:t>2008</w:t>
      </w:r>
      <w:r w:rsidRPr="00A90926">
        <w:rPr>
          <w:rFonts w:ascii="Times New Roman" w:eastAsia="楷体" w:hAnsi="Times New Roman" w:hint="eastAsia"/>
          <w:sz w:val="28"/>
          <w:szCs w:val="28"/>
        </w:rPr>
        <w:t>级的本科生及全体研究生团支部</w:t>
      </w:r>
    </w:p>
    <w:p w:rsidR="00D53E98" w:rsidRPr="00A90926" w:rsidRDefault="00D53E98" w:rsidP="00041852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2.</w:t>
      </w:r>
      <w:r w:rsidRPr="00A90926">
        <w:rPr>
          <w:rFonts w:ascii="Times New Roman" w:eastAsia="楷体" w:hAnsi="Times New Roman" w:hint="eastAsia"/>
          <w:sz w:val="28"/>
          <w:szCs w:val="28"/>
        </w:rPr>
        <w:t>评选名额：团支部数的</w:t>
      </w:r>
      <w:r w:rsidRPr="00A90926">
        <w:rPr>
          <w:rFonts w:ascii="Times New Roman" w:eastAsia="楷体" w:hAnsi="Times New Roman"/>
          <w:sz w:val="28"/>
          <w:szCs w:val="28"/>
        </w:rPr>
        <w:t>20%</w:t>
      </w:r>
    </w:p>
    <w:p w:rsidR="00D53E98" w:rsidRPr="00A90926" w:rsidRDefault="00D53E98" w:rsidP="00041852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3.</w:t>
      </w:r>
      <w:r w:rsidRPr="00A90926">
        <w:rPr>
          <w:rFonts w:ascii="Times New Roman" w:eastAsia="楷体" w:hAnsi="Times New Roman" w:hint="eastAsia"/>
          <w:sz w:val="28"/>
          <w:szCs w:val="28"/>
        </w:rPr>
        <w:t>参选条件：</w:t>
      </w:r>
    </w:p>
    <w:p w:rsidR="00D53E98" w:rsidRPr="00A90926" w:rsidRDefault="00D53E98" w:rsidP="00041852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1</w:t>
      </w:r>
      <w:r w:rsidRPr="00A90926">
        <w:rPr>
          <w:rFonts w:ascii="Times New Roman" w:eastAsia="楷体" w:hAnsi="Times New Roman" w:hint="eastAsia"/>
          <w:sz w:val="28"/>
          <w:szCs w:val="28"/>
        </w:rPr>
        <w:t>）符合参选基本条件；</w:t>
      </w:r>
    </w:p>
    <w:p w:rsidR="00D53E98" w:rsidRPr="00A90926" w:rsidRDefault="00D53E98" w:rsidP="009D74DB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2</w:t>
      </w:r>
      <w:r w:rsidRPr="00A90926">
        <w:rPr>
          <w:rFonts w:ascii="Times New Roman" w:eastAsia="楷体" w:hAnsi="Times New Roman" w:hint="eastAsia"/>
          <w:sz w:val="28"/>
          <w:szCs w:val="28"/>
        </w:rPr>
        <w:t>）学风优良，考风端正，</w:t>
      </w:r>
      <w:r w:rsidRPr="00A90926">
        <w:rPr>
          <w:rFonts w:ascii="Times New Roman" w:eastAsia="楷体" w:hAnsi="Times New Roman"/>
          <w:sz w:val="28"/>
          <w:szCs w:val="28"/>
        </w:rPr>
        <w:t>2010-2012</w:t>
      </w:r>
      <w:r w:rsidRPr="00A90926">
        <w:rPr>
          <w:rFonts w:ascii="Times New Roman" w:eastAsia="楷体" w:hAnsi="Times New Roman" w:hint="eastAsia"/>
          <w:sz w:val="28"/>
          <w:szCs w:val="28"/>
        </w:rPr>
        <w:t>学年第二学期和</w:t>
      </w:r>
      <w:r w:rsidRPr="00A90926">
        <w:rPr>
          <w:rFonts w:ascii="Times New Roman" w:eastAsia="楷体" w:hAnsi="Times New Roman"/>
          <w:sz w:val="28"/>
          <w:szCs w:val="28"/>
        </w:rPr>
        <w:t>2011-2012</w:t>
      </w:r>
      <w:r w:rsidRPr="00A90926">
        <w:rPr>
          <w:rFonts w:ascii="Times New Roman" w:eastAsia="楷体" w:hAnsi="Times New Roman" w:hint="eastAsia"/>
          <w:sz w:val="28"/>
          <w:szCs w:val="28"/>
        </w:rPr>
        <w:t>学年第一学期累计不及格少于</w:t>
      </w:r>
      <w:r w:rsidRPr="00A90926">
        <w:rPr>
          <w:rFonts w:ascii="Times New Roman" w:eastAsia="楷体" w:hAnsi="Times New Roman"/>
          <w:sz w:val="28"/>
          <w:szCs w:val="28"/>
        </w:rPr>
        <w:t>10</w:t>
      </w:r>
      <w:r w:rsidRPr="00A90926">
        <w:rPr>
          <w:rFonts w:ascii="Times New Roman" w:eastAsia="楷体" w:hAnsi="Times New Roman" w:hint="eastAsia"/>
          <w:sz w:val="28"/>
          <w:szCs w:val="28"/>
        </w:rPr>
        <w:t>人次。全体同学积极参加体育运动，学生体质测试达到合格水平；</w:t>
      </w:r>
    </w:p>
    <w:p w:rsidR="00D53E98" w:rsidRPr="00A90926" w:rsidRDefault="00D53E98" w:rsidP="00041852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3</w:t>
      </w:r>
      <w:r w:rsidRPr="00A90926">
        <w:rPr>
          <w:rFonts w:ascii="Times New Roman" w:eastAsia="楷体" w:hAnsi="Times New Roman" w:hint="eastAsia"/>
          <w:sz w:val="28"/>
          <w:szCs w:val="28"/>
        </w:rPr>
        <w:t>）支部制度建设完善，按要求完成团务统计、团费收缴、团员发展等基础性团务工作，积极开展各类主题教育活动和团日活动；</w:t>
      </w:r>
    </w:p>
    <w:p w:rsidR="00D53E98" w:rsidRDefault="00D53E98" w:rsidP="00822EB7">
      <w:pPr>
        <w:pStyle w:val="a3"/>
        <w:numPr>
          <w:ilvl w:val="0"/>
          <w:numId w:val="18"/>
        </w:numPr>
        <w:spacing w:line="580" w:lineRule="exact"/>
        <w:ind w:firstLineChars="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 w:hint="eastAsia"/>
          <w:sz w:val="28"/>
          <w:szCs w:val="28"/>
        </w:rPr>
        <w:t>能够切实地完成好校团委、学院团委布置的各项工作。</w:t>
      </w:r>
    </w:p>
    <w:p w:rsidR="00D53E98" w:rsidRDefault="00D53E98" w:rsidP="00A90926">
      <w:pPr>
        <w:pStyle w:val="a3"/>
        <w:spacing w:line="580" w:lineRule="exact"/>
        <w:ind w:left="1500" w:firstLineChars="0" w:firstLine="0"/>
        <w:rPr>
          <w:rFonts w:ascii="Times New Roman" w:eastAsia="楷体" w:hAnsi="Times New Roman"/>
          <w:sz w:val="28"/>
          <w:szCs w:val="28"/>
        </w:rPr>
      </w:pPr>
    </w:p>
    <w:p w:rsidR="00D53E98" w:rsidRPr="00A90926" w:rsidRDefault="00D53E98" w:rsidP="00A90926">
      <w:pPr>
        <w:pStyle w:val="a3"/>
        <w:spacing w:line="580" w:lineRule="exact"/>
        <w:ind w:left="1500" w:firstLineChars="0" w:firstLine="0"/>
        <w:rPr>
          <w:rFonts w:ascii="Times New Roman" w:eastAsia="楷体" w:hAnsi="Times New Roman"/>
          <w:sz w:val="28"/>
          <w:szCs w:val="28"/>
        </w:rPr>
      </w:pPr>
    </w:p>
    <w:p w:rsidR="00D53E98" w:rsidRPr="00A90926" w:rsidRDefault="00D53E98" w:rsidP="00822EB7">
      <w:pPr>
        <w:spacing w:line="580" w:lineRule="exact"/>
        <w:rPr>
          <w:rFonts w:ascii="Times New Roman" w:eastAsia="楷体" w:hAnsi="Times New Roman"/>
          <w:b/>
          <w:sz w:val="28"/>
          <w:szCs w:val="28"/>
        </w:rPr>
      </w:pPr>
      <w:r w:rsidRPr="00A90926">
        <w:rPr>
          <w:rFonts w:ascii="Times New Roman" w:eastAsia="楷体" w:hAnsi="Times New Roman" w:hint="eastAsia"/>
          <w:b/>
          <w:sz w:val="28"/>
          <w:szCs w:val="28"/>
        </w:rPr>
        <w:t>四、十佳团员（项目代码</w:t>
      </w:r>
      <w:r w:rsidRPr="00A90926">
        <w:rPr>
          <w:rFonts w:ascii="Times New Roman" w:eastAsia="楷体" w:hAnsi="Times New Roman"/>
          <w:b/>
          <w:sz w:val="28"/>
          <w:szCs w:val="28"/>
        </w:rPr>
        <w:t>201</w:t>
      </w:r>
      <w:r w:rsidRPr="00A90926">
        <w:rPr>
          <w:rFonts w:ascii="Times New Roman" w:eastAsia="楷体" w:hAnsi="Times New Roman" w:hint="eastAsia"/>
          <w:b/>
          <w:sz w:val="28"/>
          <w:szCs w:val="28"/>
        </w:rPr>
        <w:t>）</w:t>
      </w:r>
    </w:p>
    <w:p w:rsidR="00D53E98" w:rsidRPr="00A90926" w:rsidRDefault="00D53E98" w:rsidP="00822EB7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lastRenderedPageBreak/>
        <w:t>1.</w:t>
      </w:r>
      <w:r w:rsidRPr="00A90926">
        <w:rPr>
          <w:rFonts w:ascii="Times New Roman" w:eastAsia="楷体" w:hAnsi="Times New Roman" w:hint="eastAsia"/>
          <w:sz w:val="28"/>
          <w:szCs w:val="28"/>
        </w:rPr>
        <w:t>评选对象：</w:t>
      </w:r>
      <w:r w:rsidRPr="00A90926">
        <w:rPr>
          <w:rFonts w:ascii="Times New Roman" w:eastAsia="楷体" w:hAnsi="Times New Roman"/>
          <w:sz w:val="28"/>
          <w:szCs w:val="28"/>
        </w:rPr>
        <w:t>2010</w:t>
      </w:r>
      <w:r w:rsidRPr="00A90926">
        <w:rPr>
          <w:rFonts w:ascii="Times New Roman" w:eastAsia="楷体" w:hAnsi="Times New Roman" w:hint="eastAsia"/>
          <w:sz w:val="28"/>
          <w:szCs w:val="28"/>
        </w:rPr>
        <w:t>级、</w:t>
      </w:r>
      <w:r w:rsidRPr="00A90926">
        <w:rPr>
          <w:rFonts w:ascii="Times New Roman" w:eastAsia="楷体" w:hAnsi="Times New Roman"/>
          <w:sz w:val="28"/>
          <w:szCs w:val="28"/>
        </w:rPr>
        <w:t>2009</w:t>
      </w:r>
      <w:r w:rsidRPr="00A90926">
        <w:rPr>
          <w:rFonts w:ascii="Times New Roman" w:eastAsia="楷体" w:hAnsi="Times New Roman" w:hint="eastAsia"/>
          <w:sz w:val="28"/>
          <w:szCs w:val="28"/>
        </w:rPr>
        <w:t>级、</w:t>
      </w:r>
      <w:r w:rsidRPr="00A90926">
        <w:rPr>
          <w:rFonts w:ascii="Times New Roman" w:eastAsia="楷体" w:hAnsi="Times New Roman"/>
          <w:sz w:val="28"/>
          <w:szCs w:val="28"/>
        </w:rPr>
        <w:t>2008</w:t>
      </w:r>
      <w:r w:rsidRPr="00A90926">
        <w:rPr>
          <w:rFonts w:ascii="Times New Roman" w:eastAsia="楷体" w:hAnsi="Times New Roman" w:hint="eastAsia"/>
          <w:sz w:val="28"/>
          <w:szCs w:val="28"/>
        </w:rPr>
        <w:t>级的本科生及全体研究生</w:t>
      </w:r>
    </w:p>
    <w:p w:rsidR="00D53E98" w:rsidRPr="00A90926" w:rsidRDefault="00D53E98" w:rsidP="00822EB7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2.</w:t>
      </w:r>
      <w:r w:rsidRPr="00A90926">
        <w:rPr>
          <w:rFonts w:ascii="Times New Roman" w:eastAsia="楷体" w:hAnsi="Times New Roman" w:hint="eastAsia"/>
          <w:sz w:val="28"/>
          <w:szCs w:val="28"/>
        </w:rPr>
        <w:t>评选名额：</w:t>
      </w:r>
      <w:r w:rsidRPr="00A90926">
        <w:rPr>
          <w:rFonts w:ascii="Times New Roman" w:eastAsia="楷体" w:hAnsi="Times New Roman"/>
          <w:sz w:val="28"/>
          <w:szCs w:val="28"/>
        </w:rPr>
        <w:t>10</w:t>
      </w:r>
    </w:p>
    <w:p w:rsidR="00D53E98" w:rsidRPr="00A90926" w:rsidRDefault="00D53E98" w:rsidP="00822EB7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3.</w:t>
      </w:r>
      <w:r w:rsidRPr="00A90926">
        <w:rPr>
          <w:rFonts w:ascii="Times New Roman" w:eastAsia="楷体" w:hAnsi="Times New Roman" w:hint="eastAsia"/>
          <w:sz w:val="28"/>
          <w:szCs w:val="28"/>
        </w:rPr>
        <w:t>参选条件：</w:t>
      </w:r>
    </w:p>
    <w:p w:rsidR="00D53E98" w:rsidRPr="00A90926" w:rsidRDefault="00D53E98" w:rsidP="00822EB7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1</w:t>
      </w:r>
      <w:r w:rsidRPr="00A90926">
        <w:rPr>
          <w:rFonts w:ascii="Times New Roman" w:eastAsia="楷体" w:hAnsi="Times New Roman" w:hint="eastAsia"/>
          <w:sz w:val="28"/>
          <w:szCs w:val="28"/>
        </w:rPr>
        <w:t>）符合</w:t>
      </w:r>
      <w:r w:rsidRPr="00A90926">
        <w:rPr>
          <w:rFonts w:ascii="Times New Roman" w:eastAsia="楷体" w:hAnsi="Times New Roman"/>
          <w:sz w:val="28"/>
          <w:szCs w:val="28"/>
        </w:rPr>
        <w:t>“</w:t>
      </w:r>
      <w:r w:rsidRPr="00A90926">
        <w:rPr>
          <w:rFonts w:ascii="Times New Roman" w:eastAsia="楷体" w:hAnsi="Times New Roman" w:hint="eastAsia"/>
          <w:sz w:val="28"/>
          <w:szCs w:val="28"/>
        </w:rPr>
        <w:t>优秀团员</w:t>
      </w:r>
      <w:r w:rsidRPr="00A90926">
        <w:rPr>
          <w:rFonts w:ascii="Times New Roman" w:eastAsia="楷体" w:hAnsi="Times New Roman"/>
          <w:sz w:val="28"/>
          <w:szCs w:val="28"/>
        </w:rPr>
        <w:t>”</w:t>
      </w:r>
      <w:r w:rsidRPr="00A90926">
        <w:rPr>
          <w:rFonts w:ascii="Times New Roman" w:eastAsia="楷体" w:hAnsi="Times New Roman" w:hint="eastAsia"/>
          <w:sz w:val="28"/>
          <w:szCs w:val="28"/>
        </w:rPr>
        <w:t>参选条件；</w:t>
      </w:r>
    </w:p>
    <w:p w:rsidR="00D53E98" w:rsidRPr="00A90926" w:rsidRDefault="00D53E98" w:rsidP="009D74DB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2</w:t>
      </w:r>
      <w:r w:rsidRPr="00A90926">
        <w:rPr>
          <w:rFonts w:ascii="Times New Roman" w:eastAsia="楷体" w:hAnsi="Times New Roman" w:hint="eastAsia"/>
          <w:sz w:val="28"/>
          <w:szCs w:val="28"/>
        </w:rPr>
        <w:t>）</w:t>
      </w:r>
      <w:r w:rsidRPr="00A90926">
        <w:rPr>
          <w:rFonts w:ascii="Times New Roman" w:eastAsia="楷体" w:hAnsi="Times New Roman"/>
          <w:sz w:val="28"/>
          <w:szCs w:val="28"/>
        </w:rPr>
        <w:t>2010-2012</w:t>
      </w:r>
      <w:r w:rsidRPr="00A90926">
        <w:rPr>
          <w:rFonts w:ascii="Times New Roman" w:eastAsia="楷体" w:hAnsi="Times New Roman" w:hint="eastAsia"/>
          <w:sz w:val="28"/>
          <w:szCs w:val="28"/>
        </w:rPr>
        <w:t>学年第二学期和</w:t>
      </w:r>
      <w:r w:rsidRPr="00A90926">
        <w:rPr>
          <w:rFonts w:ascii="Times New Roman" w:eastAsia="楷体" w:hAnsi="Times New Roman"/>
          <w:sz w:val="28"/>
          <w:szCs w:val="28"/>
        </w:rPr>
        <w:t>2011-2012</w:t>
      </w:r>
      <w:r w:rsidRPr="00A90926">
        <w:rPr>
          <w:rFonts w:ascii="Times New Roman" w:eastAsia="楷体" w:hAnsi="Times New Roman" w:hint="eastAsia"/>
          <w:sz w:val="28"/>
          <w:szCs w:val="28"/>
        </w:rPr>
        <w:t>学年第一学期总体成绩优良率达</w:t>
      </w:r>
      <w:r w:rsidRPr="00A90926">
        <w:rPr>
          <w:rFonts w:ascii="Times New Roman" w:eastAsia="楷体" w:hAnsi="Times New Roman"/>
          <w:sz w:val="28"/>
          <w:szCs w:val="28"/>
        </w:rPr>
        <w:t>80%</w:t>
      </w:r>
      <w:r w:rsidRPr="00A90926">
        <w:rPr>
          <w:rFonts w:ascii="Times New Roman" w:eastAsia="楷体" w:hAnsi="Times New Roman" w:hint="eastAsia"/>
          <w:sz w:val="28"/>
          <w:szCs w:val="28"/>
        </w:rPr>
        <w:t>以上。（在全国重大比赛及其他评选活动中取得优异成绩，为学校赢得重大荣誉，并获得相应的荣誉称号，有较强的榜样作用的同学可破格申报）；</w:t>
      </w:r>
    </w:p>
    <w:p w:rsidR="00D53E98" w:rsidRPr="00A90926" w:rsidRDefault="00D53E98" w:rsidP="00822EB7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3</w:t>
      </w:r>
      <w:r w:rsidRPr="00A90926">
        <w:rPr>
          <w:rFonts w:ascii="Times New Roman" w:eastAsia="楷体" w:hAnsi="Times New Roman" w:hint="eastAsia"/>
          <w:sz w:val="28"/>
          <w:szCs w:val="28"/>
        </w:rPr>
        <w:t>）在各级团学组织中担任主要学生干部，取得突出成绩者优先。</w:t>
      </w:r>
    </w:p>
    <w:p w:rsidR="00D53E98" w:rsidRPr="00A90926" w:rsidRDefault="00D53E98" w:rsidP="00822EB7">
      <w:pPr>
        <w:pStyle w:val="a3"/>
        <w:spacing w:line="580" w:lineRule="exact"/>
        <w:ind w:left="360" w:firstLineChars="0" w:firstLine="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4.</w:t>
      </w:r>
      <w:r w:rsidRPr="00A90926">
        <w:rPr>
          <w:rFonts w:ascii="Times New Roman" w:eastAsia="楷体" w:hAnsi="Times New Roman" w:hint="eastAsia"/>
          <w:sz w:val="28"/>
          <w:szCs w:val="28"/>
        </w:rPr>
        <w:t>评选方式：差额评选（答辩）</w:t>
      </w:r>
    </w:p>
    <w:p w:rsidR="00D53E98" w:rsidRPr="00A90926" w:rsidRDefault="00D53E98" w:rsidP="00822EB7">
      <w:pPr>
        <w:spacing w:line="580" w:lineRule="exact"/>
        <w:ind w:firstLine="36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5.</w:t>
      </w:r>
      <w:r w:rsidRPr="00A90926">
        <w:rPr>
          <w:rFonts w:ascii="Times New Roman" w:eastAsia="楷体" w:hAnsi="Times New Roman" w:hint="eastAsia"/>
          <w:sz w:val="28"/>
          <w:szCs w:val="28"/>
        </w:rPr>
        <w:t>说明：</w:t>
      </w:r>
    </w:p>
    <w:p w:rsidR="00D53E98" w:rsidRPr="00461274" w:rsidRDefault="00D53E98" w:rsidP="00822EB7">
      <w:pPr>
        <w:spacing w:line="580" w:lineRule="exact"/>
        <w:ind w:left="360" w:firstLine="420"/>
        <w:rPr>
          <w:rFonts w:ascii="Times New Roman" w:eastAsia="楷体" w:hAnsi="Times New Roman"/>
          <w:color w:val="FF0000"/>
          <w:sz w:val="28"/>
          <w:szCs w:val="28"/>
        </w:rPr>
      </w:pPr>
      <w:r w:rsidRPr="00461274">
        <w:rPr>
          <w:rFonts w:ascii="Times New Roman" w:eastAsia="楷体" w:hAnsi="Times New Roman"/>
          <w:color w:val="FF0000"/>
          <w:sz w:val="28"/>
          <w:szCs w:val="28"/>
        </w:rPr>
        <w:t>1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）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“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十佳团员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”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的候选人从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“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优秀团员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”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或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“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优秀团干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”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的申报者中产生（包含在指定名额中），获得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“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十佳团员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”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称号的同学不再授予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“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优秀团员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”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或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“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优秀团干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”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称号，未获得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“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十佳团员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”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称号的候选人仍获得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“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优秀团员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”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称号。</w:t>
      </w:r>
    </w:p>
    <w:p w:rsidR="00D53E98" w:rsidRPr="00A90926" w:rsidRDefault="00D53E98" w:rsidP="00461274">
      <w:pPr>
        <w:spacing w:line="580" w:lineRule="exact"/>
        <w:ind w:leftChars="337" w:left="708" w:firstLine="1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2</w:t>
      </w:r>
      <w:r w:rsidRPr="00A90926">
        <w:rPr>
          <w:rFonts w:ascii="Times New Roman" w:eastAsia="楷体" w:hAnsi="Times New Roman" w:hint="eastAsia"/>
          <w:sz w:val="28"/>
          <w:szCs w:val="28"/>
        </w:rPr>
        <w:t>）提交材料时，</w:t>
      </w:r>
      <w:r w:rsidRPr="00A90926">
        <w:rPr>
          <w:rFonts w:ascii="Times New Roman" w:eastAsia="楷体" w:hAnsi="Times New Roman"/>
          <w:sz w:val="28"/>
          <w:szCs w:val="28"/>
        </w:rPr>
        <w:t>“</w:t>
      </w:r>
      <w:r w:rsidRPr="00A90926">
        <w:rPr>
          <w:rFonts w:ascii="Times New Roman" w:eastAsia="楷体" w:hAnsi="Times New Roman" w:hint="eastAsia"/>
          <w:sz w:val="28"/>
          <w:szCs w:val="28"/>
        </w:rPr>
        <w:t>十佳团员</w:t>
      </w:r>
      <w:r w:rsidRPr="00A90926">
        <w:rPr>
          <w:rFonts w:ascii="Times New Roman" w:eastAsia="楷体" w:hAnsi="Times New Roman"/>
          <w:sz w:val="28"/>
          <w:szCs w:val="28"/>
        </w:rPr>
        <w:t>”</w:t>
      </w:r>
      <w:r w:rsidRPr="00A90926">
        <w:rPr>
          <w:rFonts w:ascii="Times New Roman" w:eastAsia="楷体" w:hAnsi="Times New Roman" w:hint="eastAsia"/>
          <w:sz w:val="28"/>
          <w:szCs w:val="28"/>
        </w:rPr>
        <w:t>的材料单独分出，不列入</w:t>
      </w:r>
      <w:r w:rsidRPr="00A90926">
        <w:rPr>
          <w:rFonts w:ascii="Times New Roman" w:eastAsia="楷体" w:hAnsi="Times New Roman"/>
          <w:sz w:val="28"/>
          <w:szCs w:val="28"/>
        </w:rPr>
        <w:t>“</w:t>
      </w:r>
      <w:r w:rsidRPr="00A90926">
        <w:rPr>
          <w:rFonts w:ascii="Times New Roman" w:eastAsia="楷体" w:hAnsi="Times New Roman" w:hint="eastAsia"/>
          <w:sz w:val="28"/>
          <w:szCs w:val="28"/>
        </w:rPr>
        <w:t>优秀团员</w:t>
      </w:r>
      <w:r w:rsidRPr="00A90926">
        <w:rPr>
          <w:rFonts w:ascii="Times New Roman" w:eastAsia="楷体" w:hAnsi="Times New Roman"/>
          <w:sz w:val="28"/>
          <w:szCs w:val="28"/>
        </w:rPr>
        <w:t>”</w:t>
      </w:r>
      <w:r w:rsidRPr="00A90926">
        <w:rPr>
          <w:rFonts w:ascii="Times New Roman" w:eastAsia="楷体" w:hAnsi="Times New Roman" w:hint="eastAsia"/>
          <w:sz w:val="28"/>
          <w:szCs w:val="28"/>
        </w:rPr>
        <w:t>或</w:t>
      </w:r>
      <w:r w:rsidRPr="00A90926">
        <w:rPr>
          <w:rFonts w:ascii="Times New Roman" w:eastAsia="楷体" w:hAnsi="Times New Roman"/>
          <w:sz w:val="28"/>
          <w:szCs w:val="28"/>
        </w:rPr>
        <w:t>“</w:t>
      </w:r>
      <w:r w:rsidRPr="00A90926">
        <w:rPr>
          <w:rFonts w:ascii="Times New Roman" w:eastAsia="楷体" w:hAnsi="Times New Roman" w:hint="eastAsia"/>
          <w:sz w:val="28"/>
          <w:szCs w:val="28"/>
        </w:rPr>
        <w:t>优秀团干</w:t>
      </w:r>
      <w:r w:rsidRPr="00A90926">
        <w:rPr>
          <w:rFonts w:ascii="Times New Roman" w:eastAsia="楷体" w:hAnsi="Times New Roman"/>
          <w:sz w:val="28"/>
          <w:szCs w:val="28"/>
        </w:rPr>
        <w:t>”</w:t>
      </w:r>
      <w:r w:rsidRPr="00A90926">
        <w:rPr>
          <w:rFonts w:ascii="Times New Roman" w:eastAsia="楷体" w:hAnsi="Times New Roman" w:hint="eastAsia"/>
          <w:sz w:val="28"/>
          <w:szCs w:val="28"/>
        </w:rPr>
        <w:t>材料中。</w:t>
      </w:r>
    </w:p>
    <w:p w:rsidR="00D53E98" w:rsidRPr="00A90926" w:rsidRDefault="00D53E98" w:rsidP="00041852">
      <w:pPr>
        <w:pStyle w:val="a3"/>
        <w:spacing w:line="580" w:lineRule="exact"/>
        <w:ind w:left="780" w:firstLineChars="0" w:firstLine="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 xml:space="preserve">         </w:t>
      </w:r>
    </w:p>
    <w:p w:rsidR="00D53E98" w:rsidRPr="00A90926" w:rsidRDefault="00D53E98" w:rsidP="00822EB7">
      <w:pPr>
        <w:spacing w:line="580" w:lineRule="exact"/>
        <w:rPr>
          <w:rFonts w:ascii="Times New Roman" w:eastAsia="楷体" w:hAnsi="Times New Roman"/>
          <w:b/>
          <w:sz w:val="28"/>
          <w:szCs w:val="28"/>
        </w:rPr>
      </w:pPr>
      <w:r w:rsidRPr="00A90926">
        <w:rPr>
          <w:rFonts w:ascii="Times New Roman" w:eastAsia="楷体" w:hAnsi="Times New Roman" w:hint="eastAsia"/>
          <w:b/>
          <w:sz w:val="28"/>
          <w:szCs w:val="28"/>
        </w:rPr>
        <w:t>五、十佳团支部（项目代码</w:t>
      </w:r>
      <w:r w:rsidRPr="00A90926">
        <w:rPr>
          <w:rFonts w:ascii="Times New Roman" w:eastAsia="楷体" w:hAnsi="Times New Roman"/>
          <w:b/>
          <w:sz w:val="28"/>
          <w:szCs w:val="28"/>
        </w:rPr>
        <w:t>202</w:t>
      </w:r>
      <w:r w:rsidRPr="00A90926">
        <w:rPr>
          <w:rFonts w:ascii="Times New Roman" w:eastAsia="楷体" w:hAnsi="Times New Roman" w:hint="eastAsia"/>
          <w:b/>
          <w:sz w:val="28"/>
          <w:szCs w:val="28"/>
        </w:rPr>
        <w:t>）</w:t>
      </w:r>
    </w:p>
    <w:p w:rsidR="00D53E98" w:rsidRPr="00A90926" w:rsidRDefault="00D53E98" w:rsidP="00822EB7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1.</w:t>
      </w:r>
      <w:r w:rsidRPr="00A90926">
        <w:rPr>
          <w:rFonts w:ascii="Times New Roman" w:eastAsia="楷体" w:hAnsi="Times New Roman" w:hint="eastAsia"/>
          <w:sz w:val="28"/>
          <w:szCs w:val="28"/>
        </w:rPr>
        <w:t>评选对象：</w:t>
      </w:r>
      <w:r w:rsidRPr="00A90926">
        <w:rPr>
          <w:rFonts w:ascii="Times New Roman" w:eastAsia="楷体" w:hAnsi="Times New Roman"/>
          <w:sz w:val="28"/>
          <w:szCs w:val="28"/>
        </w:rPr>
        <w:t>2010</w:t>
      </w:r>
      <w:r w:rsidRPr="00A90926">
        <w:rPr>
          <w:rFonts w:ascii="Times New Roman" w:eastAsia="楷体" w:hAnsi="Times New Roman" w:hint="eastAsia"/>
          <w:sz w:val="28"/>
          <w:szCs w:val="28"/>
        </w:rPr>
        <w:t>级、</w:t>
      </w:r>
      <w:r w:rsidRPr="00A90926">
        <w:rPr>
          <w:rFonts w:ascii="Times New Roman" w:eastAsia="楷体" w:hAnsi="Times New Roman"/>
          <w:sz w:val="28"/>
          <w:szCs w:val="28"/>
        </w:rPr>
        <w:t>2009</w:t>
      </w:r>
      <w:r w:rsidRPr="00A90926">
        <w:rPr>
          <w:rFonts w:ascii="Times New Roman" w:eastAsia="楷体" w:hAnsi="Times New Roman" w:hint="eastAsia"/>
          <w:sz w:val="28"/>
          <w:szCs w:val="28"/>
        </w:rPr>
        <w:t>级、</w:t>
      </w:r>
      <w:r w:rsidRPr="00A90926">
        <w:rPr>
          <w:rFonts w:ascii="Times New Roman" w:eastAsia="楷体" w:hAnsi="Times New Roman"/>
          <w:sz w:val="28"/>
          <w:szCs w:val="28"/>
        </w:rPr>
        <w:t>2008</w:t>
      </w:r>
      <w:r w:rsidRPr="00A90926">
        <w:rPr>
          <w:rFonts w:ascii="Times New Roman" w:eastAsia="楷体" w:hAnsi="Times New Roman" w:hint="eastAsia"/>
          <w:sz w:val="28"/>
          <w:szCs w:val="28"/>
        </w:rPr>
        <w:t>级的本科生及全体研究生团支部</w:t>
      </w:r>
    </w:p>
    <w:p w:rsidR="00D53E98" w:rsidRPr="00A90926" w:rsidRDefault="00D53E98" w:rsidP="00822EB7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2.</w:t>
      </w:r>
      <w:r w:rsidRPr="00A90926">
        <w:rPr>
          <w:rFonts w:ascii="Times New Roman" w:eastAsia="楷体" w:hAnsi="Times New Roman" w:hint="eastAsia"/>
          <w:sz w:val="28"/>
          <w:szCs w:val="28"/>
        </w:rPr>
        <w:t>评选名额：</w:t>
      </w:r>
      <w:r w:rsidRPr="00A90926">
        <w:rPr>
          <w:rFonts w:ascii="Times New Roman" w:eastAsia="楷体" w:hAnsi="Times New Roman"/>
          <w:sz w:val="28"/>
          <w:szCs w:val="28"/>
        </w:rPr>
        <w:t>10</w:t>
      </w:r>
    </w:p>
    <w:p w:rsidR="00D53E98" w:rsidRPr="00A90926" w:rsidRDefault="00D53E98" w:rsidP="00822EB7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3.</w:t>
      </w:r>
      <w:r w:rsidRPr="00A90926">
        <w:rPr>
          <w:rFonts w:ascii="Times New Roman" w:eastAsia="楷体" w:hAnsi="Times New Roman" w:hint="eastAsia"/>
          <w:sz w:val="28"/>
          <w:szCs w:val="28"/>
        </w:rPr>
        <w:t>参选对象：</w:t>
      </w:r>
    </w:p>
    <w:p w:rsidR="00D53E98" w:rsidRPr="00A90926" w:rsidRDefault="00D53E98" w:rsidP="00822EB7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1</w:t>
      </w:r>
      <w:r w:rsidRPr="00A90926">
        <w:rPr>
          <w:rFonts w:ascii="Times New Roman" w:eastAsia="楷体" w:hAnsi="Times New Roman" w:hint="eastAsia"/>
          <w:sz w:val="28"/>
          <w:szCs w:val="28"/>
        </w:rPr>
        <w:t>）符合</w:t>
      </w:r>
      <w:r w:rsidRPr="00A90926">
        <w:rPr>
          <w:rFonts w:ascii="Times New Roman" w:eastAsia="楷体" w:hAnsi="Times New Roman"/>
          <w:sz w:val="28"/>
          <w:szCs w:val="28"/>
        </w:rPr>
        <w:t>“</w:t>
      </w:r>
      <w:r w:rsidRPr="00A90926">
        <w:rPr>
          <w:rFonts w:ascii="Times New Roman" w:eastAsia="楷体" w:hAnsi="Times New Roman" w:hint="eastAsia"/>
          <w:sz w:val="28"/>
          <w:szCs w:val="28"/>
        </w:rPr>
        <w:t>优秀团支部</w:t>
      </w:r>
      <w:r w:rsidRPr="00A90926">
        <w:rPr>
          <w:rFonts w:ascii="Times New Roman" w:eastAsia="楷体" w:hAnsi="Times New Roman"/>
          <w:sz w:val="28"/>
          <w:szCs w:val="28"/>
        </w:rPr>
        <w:t xml:space="preserve">” </w:t>
      </w:r>
      <w:r w:rsidRPr="00A90926">
        <w:rPr>
          <w:rFonts w:ascii="Times New Roman" w:eastAsia="楷体" w:hAnsi="Times New Roman" w:hint="eastAsia"/>
          <w:sz w:val="28"/>
          <w:szCs w:val="28"/>
        </w:rPr>
        <w:t>参选条件；</w:t>
      </w:r>
    </w:p>
    <w:p w:rsidR="00D53E98" w:rsidRPr="00A90926" w:rsidRDefault="00D53E98" w:rsidP="00822EB7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2</w:t>
      </w:r>
      <w:r w:rsidRPr="00A90926">
        <w:rPr>
          <w:rFonts w:ascii="Times New Roman" w:eastAsia="楷体" w:hAnsi="Times New Roman" w:hint="eastAsia"/>
          <w:sz w:val="28"/>
          <w:szCs w:val="28"/>
        </w:rPr>
        <w:t>）组织体系和制度完善，具有很强的凝聚力，能够自发组织主题教育</w:t>
      </w:r>
      <w:r w:rsidRPr="00A90926">
        <w:rPr>
          <w:rFonts w:ascii="Times New Roman" w:eastAsia="楷体" w:hAnsi="Times New Roman" w:hint="eastAsia"/>
          <w:sz w:val="28"/>
          <w:szCs w:val="28"/>
        </w:rPr>
        <w:lastRenderedPageBreak/>
        <w:t>和团日活动；</w:t>
      </w:r>
    </w:p>
    <w:p w:rsidR="00D53E98" w:rsidRPr="00A90926" w:rsidRDefault="00D53E98" w:rsidP="00822EB7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3</w:t>
      </w:r>
      <w:r w:rsidRPr="00A90926">
        <w:rPr>
          <w:rFonts w:ascii="Times New Roman" w:eastAsia="楷体" w:hAnsi="Times New Roman" w:hint="eastAsia"/>
          <w:sz w:val="28"/>
          <w:szCs w:val="28"/>
        </w:rPr>
        <w:t>）整体学习成绩优秀，</w:t>
      </w:r>
      <w:r w:rsidRPr="00A90926">
        <w:rPr>
          <w:rFonts w:ascii="Times New Roman" w:eastAsia="楷体" w:hAnsi="Times New Roman"/>
          <w:sz w:val="28"/>
          <w:szCs w:val="28"/>
        </w:rPr>
        <w:t>2010-2012</w:t>
      </w:r>
      <w:r w:rsidRPr="00A90926">
        <w:rPr>
          <w:rFonts w:ascii="Times New Roman" w:eastAsia="楷体" w:hAnsi="Times New Roman" w:hint="eastAsia"/>
          <w:sz w:val="28"/>
          <w:szCs w:val="28"/>
        </w:rPr>
        <w:t>学年第二学期和</w:t>
      </w:r>
      <w:r w:rsidRPr="00A90926">
        <w:rPr>
          <w:rFonts w:ascii="Times New Roman" w:eastAsia="楷体" w:hAnsi="Times New Roman"/>
          <w:sz w:val="28"/>
          <w:szCs w:val="28"/>
        </w:rPr>
        <w:t>2011-2012</w:t>
      </w:r>
      <w:r w:rsidRPr="00A90926">
        <w:rPr>
          <w:rFonts w:ascii="Times New Roman" w:eastAsia="楷体" w:hAnsi="Times New Roman" w:hint="eastAsia"/>
          <w:sz w:val="28"/>
          <w:szCs w:val="28"/>
        </w:rPr>
        <w:t>学年第一学期累计不及格不超过</w:t>
      </w:r>
      <w:r w:rsidRPr="00A90926">
        <w:rPr>
          <w:rFonts w:ascii="Times New Roman" w:eastAsia="楷体" w:hAnsi="Times New Roman"/>
          <w:sz w:val="28"/>
          <w:szCs w:val="28"/>
        </w:rPr>
        <w:t>5</w:t>
      </w:r>
      <w:r w:rsidRPr="00A90926">
        <w:rPr>
          <w:rFonts w:ascii="Times New Roman" w:eastAsia="楷体" w:hAnsi="Times New Roman" w:hint="eastAsia"/>
          <w:sz w:val="28"/>
          <w:szCs w:val="28"/>
        </w:rPr>
        <w:t>人次；</w:t>
      </w:r>
    </w:p>
    <w:p w:rsidR="00D53E98" w:rsidRPr="00A90926" w:rsidRDefault="00D53E98" w:rsidP="00822EB7">
      <w:pPr>
        <w:spacing w:line="580" w:lineRule="exact"/>
        <w:ind w:left="36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4</w:t>
      </w:r>
      <w:r w:rsidRPr="00A90926">
        <w:rPr>
          <w:rFonts w:ascii="Times New Roman" w:eastAsia="楷体" w:hAnsi="Times New Roman" w:hint="eastAsia"/>
          <w:sz w:val="28"/>
          <w:szCs w:val="28"/>
        </w:rPr>
        <w:t>）学生党员比例不低于</w:t>
      </w:r>
      <w:r w:rsidRPr="00A90926">
        <w:rPr>
          <w:rFonts w:ascii="Times New Roman" w:eastAsia="楷体" w:hAnsi="Times New Roman"/>
          <w:sz w:val="28"/>
          <w:szCs w:val="28"/>
        </w:rPr>
        <w:t>15%</w:t>
      </w:r>
      <w:r w:rsidRPr="00A90926">
        <w:rPr>
          <w:rFonts w:ascii="Times New Roman" w:eastAsia="楷体" w:hAnsi="Times New Roman" w:hint="eastAsia"/>
          <w:sz w:val="28"/>
          <w:szCs w:val="28"/>
        </w:rPr>
        <w:t>。</w:t>
      </w:r>
    </w:p>
    <w:p w:rsidR="00D53E98" w:rsidRPr="00A90926" w:rsidRDefault="00D53E98" w:rsidP="00822EB7">
      <w:pPr>
        <w:spacing w:line="580" w:lineRule="exact"/>
        <w:ind w:firstLine="36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4.</w:t>
      </w:r>
      <w:r w:rsidRPr="00A90926">
        <w:rPr>
          <w:rFonts w:ascii="Times New Roman" w:eastAsia="楷体" w:hAnsi="Times New Roman" w:hint="eastAsia"/>
          <w:sz w:val="28"/>
          <w:szCs w:val="28"/>
        </w:rPr>
        <w:t>评选方式：差额评选（答辩）</w:t>
      </w:r>
    </w:p>
    <w:p w:rsidR="00D53E98" w:rsidRPr="00461274" w:rsidRDefault="00D53E98" w:rsidP="00822EB7">
      <w:pPr>
        <w:spacing w:line="580" w:lineRule="exact"/>
        <w:ind w:firstLine="360"/>
        <w:rPr>
          <w:rFonts w:ascii="Times New Roman" w:eastAsia="楷体" w:hAnsi="Times New Roman"/>
          <w:color w:val="FF0000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5.</w:t>
      </w:r>
      <w:r w:rsidRPr="00A90926">
        <w:rPr>
          <w:rFonts w:ascii="Times New Roman" w:eastAsia="楷体" w:hAnsi="Times New Roman" w:hint="eastAsia"/>
          <w:sz w:val="28"/>
          <w:szCs w:val="28"/>
        </w:rPr>
        <w:t>说明：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“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十佳团支部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”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的候选集体从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“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优秀团支部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”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的申报者中产生（包含在指定名额中），获得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“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十佳团支部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”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称号的集体不再授予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“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优秀团支部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”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称号，未获得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“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十佳团支部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”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称号的候选集体仍获得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“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优秀团支部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”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称号。</w:t>
      </w:r>
    </w:p>
    <w:p w:rsidR="00D53E98" w:rsidRPr="00A90926" w:rsidRDefault="00D53E98" w:rsidP="00041852">
      <w:pPr>
        <w:pStyle w:val="a3"/>
        <w:spacing w:line="580" w:lineRule="exact"/>
        <w:ind w:left="780" w:firstLineChars="0" w:firstLine="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 xml:space="preserve">  </w:t>
      </w:r>
    </w:p>
    <w:p w:rsidR="00D53E98" w:rsidRPr="00A90926" w:rsidRDefault="00D53E98" w:rsidP="00822EB7">
      <w:pPr>
        <w:pStyle w:val="a3"/>
        <w:numPr>
          <w:ilvl w:val="0"/>
          <w:numId w:val="23"/>
        </w:numPr>
        <w:spacing w:line="580" w:lineRule="exact"/>
        <w:ind w:firstLineChars="0"/>
        <w:rPr>
          <w:rFonts w:ascii="Times New Roman" w:eastAsia="楷体" w:hAnsi="Times New Roman"/>
          <w:b/>
          <w:sz w:val="28"/>
          <w:szCs w:val="28"/>
        </w:rPr>
      </w:pPr>
      <w:r w:rsidRPr="00A90926">
        <w:rPr>
          <w:rFonts w:ascii="Times New Roman" w:eastAsia="楷体" w:hAnsi="Times New Roman" w:hint="eastAsia"/>
          <w:b/>
          <w:sz w:val="28"/>
          <w:szCs w:val="28"/>
        </w:rPr>
        <w:t>十佳团日（项目代码</w:t>
      </w:r>
      <w:r w:rsidRPr="00A90926">
        <w:rPr>
          <w:rFonts w:ascii="Times New Roman" w:eastAsia="楷体" w:hAnsi="Times New Roman"/>
          <w:b/>
          <w:sz w:val="28"/>
          <w:szCs w:val="28"/>
        </w:rPr>
        <w:t>203</w:t>
      </w:r>
      <w:r w:rsidRPr="00A90926">
        <w:rPr>
          <w:rFonts w:ascii="Times New Roman" w:eastAsia="楷体" w:hAnsi="Times New Roman" w:hint="eastAsia"/>
          <w:b/>
          <w:sz w:val="28"/>
          <w:szCs w:val="28"/>
        </w:rPr>
        <w:t>）</w:t>
      </w:r>
    </w:p>
    <w:p w:rsidR="00D53E98" w:rsidRPr="00A90926" w:rsidRDefault="00D53E98" w:rsidP="00822EB7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1.</w:t>
      </w:r>
      <w:r w:rsidRPr="00A90926">
        <w:rPr>
          <w:rFonts w:ascii="Times New Roman" w:eastAsia="楷体" w:hAnsi="Times New Roman" w:hint="eastAsia"/>
          <w:sz w:val="28"/>
          <w:szCs w:val="28"/>
        </w:rPr>
        <w:t>评选对象：</w:t>
      </w:r>
      <w:r w:rsidRPr="00A90926">
        <w:rPr>
          <w:rFonts w:ascii="Times New Roman" w:eastAsia="楷体" w:hAnsi="Times New Roman"/>
          <w:sz w:val="28"/>
          <w:szCs w:val="28"/>
        </w:rPr>
        <w:t>2011</w:t>
      </w:r>
      <w:r w:rsidRPr="00A90926">
        <w:rPr>
          <w:rFonts w:ascii="Times New Roman" w:eastAsia="楷体" w:hAnsi="Times New Roman" w:hint="eastAsia"/>
          <w:sz w:val="28"/>
          <w:szCs w:val="28"/>
        </w:rPr>
        <w:t>年</w:t>
      </w:r>
      <w:r w:rsidRPr="00A90926">
        <w:rPr>
          <w:rFonts w:ascii="Times New Roman" w:eastAsia="楷体" w:hAnsi="Times New Roman"/>
          <w:sz w:val="28"/>
          <w:szCs w:val="28"/>
        </w:rPr>
        <w:t>5</w:t>
      </w:r>
      <w:r w:rsidRPr="00A90926">
        <w:rPr>
          <w:rFonts w:ascii="Times New Roman" w:eastAsia="楷体" w:hAnsi="Times New Roman" w:hint="eastAsia"/>
          <w:sz w:val="28"/>
          <w:szCs w:val="28"/>
        </w:rPr>
        <w:t>月以来开展的团日活动</w:t>
      </w:r>
    </w:p>
    <w:p w:rsidR="00D53E98" w:rsidRPr="00A90926" w:rsidRDefault="00D53E98" w:rsidP="00822EB7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2.</w:t>
      </w:r>
      <w:r w:rsidRPr="00A90926">
        <w:rPr>
          <w:rFonts w:ascii="Times New Roman" w:eastAsia="楷体" w:hAnsi="Times New Roman" w:hint="eastAsia"/>
          <w:sz w:val="28"/>
          <w:szCs w:val="28"/>
        </w:rPr>
        <w:t>评选名额：</w:t>
      </w:r>
      <w:r w:rsidRPr="00A90926">
        <w:rPr>
          <w:rFonts w:ascii="Times New Roman" w:eastAsia="楷体" w:hAnsi="Times New Roman"/>
          <w:sz w:val="28"/>
          <w:szCs w:val="28"/>
        </w:rPr>
        <w:t>10</w:t>
      </w:r>
    </w:p>
    <w:p w:rsidR="00D53E98" w:rsidRPr="00A90926" w:rsidRDefault="00D53E98" w:rsidP="00822EB7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3.</w:t>
      </w:r>
      <w:r w:rsidRPr="00A90926">
        <w:rPr>
          <w:rFonts w:ascii="Times New Roman" w:eastAsia="楷体" w:hAnsi="Times New Roman" w:hint="eastAsia"/>
          <w:sz w:val="28"/>
          <w:szCs w:val="28"/>
        </w:rPr>
        <w:t>参选对象：</w:t>
      </w:r>
    </w:p>
    <w:p w:rsidR="00D53E98" w:rsidRPr="00A90926" w:rsidRDefault="00D53E98" w:rsidP="00822EB7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1</w:t>
      </w:r>
      <w:r w:rsidRPr="00A90926">
        <w:rPr>
          <w:rFonts w:ascii="Times New Roman" w:eastAsia="楷体" w:hAnsi="Times New Roman" w:hint="eastAsia"/>
          <w:sz w:val="28"/>
          <w:szCs w:val="28"/>
        </w:rPr>
        <w:t>）申报支部符合参选基本条件；</w:t>
      </w:r>
    </w:p>
    <w:p w:rsidR="00D53E98" w:rsidRPr="00A90926" w:rsidRDefault="00D53E98" w:rsidP="00822EB7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2</w:t>
      </w:r>
      <w:r w:rsidRPr="00A90926">
        <w:rPr>
          <w:rFonts w:ascii="Times New Roman" w:eastAsia="楷体" w:hAnsi="Times New Roman" w:hint="eastAsia"/>
          <w:sz w:val="28"/>
          <w:szCs w:val="28"/>
        </w:rPr>
        <w:t>）所申报的团日活动主题鲜明、具有思想教育意义和现实意义，或者紧扣时代主旋律举办的团日活动，并取得了良好的效果；</w:t>
      </w:r>
    </w:p>
    <w:p w:rsidR="00D53E98" w:rsidRPr="00A90926" w:rsidRDefault="00D53E98" w:rsidP="00822EB7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3</w:t>
      </w:r>
      <w:r w:rsidRPr="00A90926">
        <w:rPr>
          <w:rFonts w:ascii="Times New Roman" w:eastAsia="楷体" w:hAnsi="Times New Roman" w:hint="eastAsia"/>
          <w:sz w:val="28"/>
          <w:szCs w:val="28"/>
        </w:rPr>
        <w:t>）具有丰富多彩的形式、在活动方式上创新；</w:t>
      </w:r>
    </w:p>
    <w:p w:rsidR="00D53E98" w:rsidRPr="00A90926" w:rsidRDefault="00D53E98" w:rsidP="00822EB7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4</w:t>
      </w:r>
      <w:r w:rsidRPr="00A90926">
        <w:rPr>
          <w:rFonts w:ascii="Times New Roman" w:eastAsia="楷体" w:hAnsi="Times New Roman" w:hint="eastAsia"/>
          <w:sz w:val="28"/>
          <w:szCs w:val="28"/>
        </w:rPr>
        <w:t>）有规范的材料整理和相关素材；</w:t>
      </w:r>
    </w:p>
    <w:p w:rsidR="00D53E98" w:rsidRPr="00A90926" w:rsidRDefault="00D53E98" w:rsidP="00822EB7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5</w:t>
      </w:r>
      <w:r w:rsidRPr="00A90926">
        <w:rPr>
          <w:rFonts w:ascii="Times New Roman" w:eastAsia="楷体" w:hAnsi="Times New Roman" w:hint="eastAsia"/>
          <w:sz w:val="28"/>
          <w:szCs w:val="28"/>
        </w:rPr>
        <w:t>）同等条件下，在共青团系统创先争优、</w:t>
      </w:r>
      <w:r w:rsidRPr="00A90926">
        <w:rPr>
          <w:rFonts w:ascii="Times New Roman" w:eastAsia="楷体" w:hAnsi="Times New Roman"/>
          <w:sz w:val="28"/>
          <w:szCs w:val="28"/>
        </w:rPr>
        <w:t>“</w:t>
      </w:r>
      <w:r w:rsidRPr="00A90926">
        <w:rPr>
          <w:rFonts w:ascii="Times New Roman" w:eastAsia="楷体" w:hAnsi="Times New Roman" w:hint="eastAsia"/>
          <w:sz w:val="28"/>
          <w:szCs w:val="28"/>
        </w:rPr>
        <w:t>信仰</w:t>
      </w:r>
      <w:r w:rsidRPr="00A90926">
        <w:rPr>
          <w:rFonts w:ascii="Times New Roman" w:eastAsia="楷体" w:hAnsi="Times New Roman"/>
          <w:sz w:val="28"/>
          <w:szCs w:val="28"/>
        </w:rPr>
        <w:t>·</w:t>
      </w:r>
      <w:r w:rsidRPr="00A90926">
        <w:rPr>
          <w:rFonts w:ascii="Times New Roman" w:eastAsia="楷体" w:hAnsi="Times New Roman" w:hint="eastAsia"/>
          <w:sz w:val="28"/>
          <w:szCs w:val="28"/>
        </w:rPr>
        <w:t>青春</w:t>
      </w:r>
      <w:r w:rsidRPr="00A90926">
        <w:rPr>
          <w:rFonts w:ascii="Times New Roman" w:eastAsia="楷体" w:hAnsi="Times New Roman"/>
          <w:sz w:val="28"/>
          <w:szCs w:val="28"/>
        </w:rPr>
        <w:t>·</w:t>
      </w:r>
      <w:r w:rsidRPr="00A90926">
        <w:rPr>
          <w:rFonts w:ascii="Times New Roman" w:eastAsia="楷体" w:hAnsi="Times New Roman" w:hint="eastAsia"/>
          <w:sz w:val="28"/>
          <w:szCs w:val="28"/>
        </w:rPr>
        <w:t>阳光</w:t>
      </w:r>
      <w:r w:rsidRPr="00A90926">
        <w:rPr>
          <w:rFonts w:ascii="Times New Roman" w:eastAsia="楷体" w:hAnsi="Times New Roman"/>
          <w:sz w:val="28"/>
          <w:szCs w:val="28"/>
        </w:rPr>
        <w:t>”</w:t>
      </w:r>
      <w:r w:rsidRPr="00A90926">
        <w:rPr>
          <w:rFonts w:ascii="Times New Roman" w:eastAsia="楷体" w:hAnsi="Times New Roman" w:hint="eastAsia"/>
          <w:sz w:val="28"/>
          <w:szCs w:val="28"/>
        </w:rPr>
        <w:t>主题教育活动中有突出表现的活动优先。</w:t>
      </w:r>
    </w:p>
    <w:p w:rsidR="00D53E98" w:rsidRPr="00A90926" w:rsidRDefault="00D53E98" w:rsidP="00822EB7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4.</w:t>
      </w:r>
      <w:r w:rsidRPr="00A90926">
        <w:rPr>
          <w:rFonts w:ascii="Times New Roman" w:eastAsia="楷体" w:hAnsi="Times New Roman" w:hint="eastAsia"/>
          <w:sz w:val="28"/>
          <w:szCs w:val="28"/>
        </w:rPr>
        <w:t>评选方式：差额评选</w:t>
      </w:r>
    </w:p>
    <w:p w:rsidR="00D53E98" w:rsidRPr="00A90926" w:rsidRDefault="00D53E98" w:rsidP="00822EB7">
      <w:pPr>
        <w:spacing w:line="580" w:lineRule="exact"/>
        <w:rPr>
          <w:rFonts w:ascii="Times New Roman" w:eastAsia="楷体" w:hAnsi="Times New Roman"/>
          <w:sz w:val="28"/>
          <w:szCs w:val="28"/>
        </w:rPr>
      </w:pPr>
    </w:p>
    <w:p w:rsidR="00D53E98" w:rsidRPr="00A90926" w:rsidRDefault="00D53E98" w:rsidP="00822EB7">
      <w:pPr>
        <w:spacing w:line="580" w:lineRule="exact"/>
        <w:rPr>
          <w:rFonts w:ascii="Times New Roman" w:eastAsia="楷体" w:hAnsi="Times New Roman"/>
          <w:b/>
          <w:sz w:val="28"/>
          <w:szCs w:val="28"/>
        </w:rPr>
      </w:pPr>
      <w:r w:rsidRPr="00A90926">
        <w:rPr>
          <w:rFonts w:ascii="Times New Roman" w:eastAsia="楷体" w:hAnsi="Times New Roman" w:hint="eastAsia"/>
          <w:b/>
          <w:sz w:val="28"/>
          <w:szCs w:val="28"/>
        </w:rPr>
        <w:t>七、</w:t>
      </w:r>
      <w:r w:rsidRPr="00A90926">
        <w:rPr>
          <w:rFonts w:ascii="Times New Roman" w:eastAsia="楷体" w:hAnsi="Times New Roman"/>
          <w:b/>
          <w:sz w:val="28"/>
          <w:szCs w:val="28"/>
        </w:rPr>
        <w:t>“</w:t>
      </w:r>
      <w:r w:rsidRPr="00A90926">
        <w:rPr>
          <w:rFonts w:ascii="Times New Roman" w:eastAsia="楷体" w:hAnsi="Times New Roman" w:hint="eastAsia"/>
          <w:b/>
          <w:sz w:val="28"/>
          <w:szCs w:val="28"/>
        </w:rPr>
        <w:t>雷锋团队</w:t>
      </w:r>
      <w:r w:rsidRPr="00A90926">
        <w:rPr>
          <w:rFonts w:ascii="Times New Roman" w:eastAsia="楷体" w:hAnsi="Times New Roman"/>
          <w:b/>
          <w:sz w:val="28"/>
          <w:szCs w:val="28"/>
        </w:rPr>
        <w:t>”</w:t>
      </w:r>
      <w:r w:rsidRPr="00A90926">
        <w:rPr>
          <w:rFonts w:ascii="Times New Roman" w:eastAsia="楷体" w:hAnsi="Times New Roman" w:hint="eastAsia"/>
          <w:b/>
          <w:sz w:val="28"/>
          <w:szCs w:val="28"/>
        </w:rPr>
        <w:t>（项目代码</w:t>
      </w:r>
      <w:r w:rsidRPr="00A90926">
        <w:rPr>
          <w:rFonts w:ascii="Times New Roman" w:eastAsia="楷体" w:hAnsi="Times New Roman"/>
          <w:b/>
          <w:sz w:val="28"/>
          <w:szCs w:val="28"/>
        </w:rPr>
        <w:t>204</w:t>
      </w:r>
      <w:r w:rsidRPr="00A90926">
        <w:rPr>
          <w:rFonts w:ascii="Times New Roman" w:eastAsia="楷体" w:hAnsi="Times New Roman" w:hint="eastAsia"/>
          <w:b/>
          <w:sz w:val="28"/>
          <w:szCs w:val="28"/>
        </w:rPr>
        <w:t>）</w:t>
      </w:r>
    </w:p>
    <w:p w:rsidR="00D53E98" w:rsidRPr="00A90926" w:rsidRDefault="00D53E98" w:rsidP="00822EB7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lastRenderedPageBreak/>
        <w:t>1.</w:t>
      </w:r>
      <w:r w:rsidRPr="00A90926">
        <w:rPr>
          <w:rFonts w:ascii="Times New Roman" w:eastAsia="楷体" w:hAnsi="Times New Roman" w:hint="eastAsia"/>
          <w:sz w:val="28"/>
          <w:szCs w:val="28"/>
        </w:rPr>
        <w:t>评选对象：全体学生组织、学生社团及团支部</w:t>
      </w:r>
    </w:p>
    <w:p w:rsidR="00D53E98" w:rsidRPr="00A90926" w:rsidRDefault="00D53E98" w:rsidP="00822EB7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2.</w:t>
      </w:r>
      <w:r w:rsidRPr="00A90926">
        <w:rPr>
          <w:rFonts w:ascii="Times New Roman" w:eastAsia="楷体" w:hAnsi="Times New Roman" w:hint="eastAsia"/>
          <w:sz w:val="28"/>
          <w:szCs w:val="28"/>
        </w:rPr>
        <w:t>评选名额：</w:t>
      </w:r>
      <w:r w:rsidRPr="00A90926">
        <w:rPr>
          <w:rFonts w:ascii="Times New Roman" w:eastAsia="楷体" w:hAnsi="Times New Roman"/>
          <w:sz w:val="28"/>
          <w:szCs w:val="28"/>
        </w:rPr>
        <w:t>10</w:t>
      </w:r>
    </w:p>
    <w:p w:rsidR="00D53E98" w:rsidRPr="00A90926" w:rsidRDefault="00D53E98" w:rsidP="00822EB7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3.</w:t>
      </w:r>
      <w:r w:rsidRPr="00A90926">
        <w:rPr>
          <w:rFonts w:ascii="Times New Roman" w:eastAsia="楷体" w:hAnsi="Times New Roman" w:hint="eastAsia"/>
          <w:sz w:val="28"/>
          <w:szCs w:val="28"/>
        </w:rPr>
        <w:t>参选条件：</w:t>
      </w:r>
    </w:p>
    <w:p w:rsidR="00D53E98" w:rsidRPr="00A90926" w:rsidRDefault="00D53E98" w:rsidP="003F3FB5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1</w:t>
      </w:r>
      <w:r w:rsidRPr="00A90926">
        <w:rPr>
          <w:rFonts w:ascii="Times New Roman" w:eastAsia="楷体" w:hAnsi="Times New Roman" w:hint="eastAsia"/>
          <w:sz w:val="28"/>
          <w:szCs w:val="28"/>
        </w:rPr>
        <w:t>）符合参选基本条件；</w:t>
      </w:r>
    </w:p>
    <w:p w:rsidR="00D53E98" w:rsidRPr="00A90926" w:rsidRDefault="00D53E98" w:rsidP="003F3FB5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2</w:t>
      </w:r>
      <w:r w:rsidRPr="00A90926">
        <w:rPr>
          <w:rFonts w:ascii="Times New Roman" w:eastAsia="楷体" w:hAnsi="Times New Roman" w:hint="eastAsia"/>
          <w:sz w:val="28"/>
          <w:szCs w:val="28"/>
        </w:rPr>
        <w:t>）积极响应学校关于广泛、深入开展</w:t>
      </w:r>
      <w:r w:rsidRPr="00A90926">
        <w:rPr>
          <w:rFonts w:ascii="Times New Roman" w:eastAsia="楷体" w:hAnsi="Times New Roman"/>
          <w:sz w:val="28"/>
          <w:szCs w:val="28"/>
        </w:rPr>
        <w:t>“</w:t>
      </w:r>
      <w:r w:rsidRPr="00A90926">
        <w:rPr>
          <w:rFonts w:ascii="Times New Roman" w:eastAsia="楷体" w:hAnsi="Times New Roman" w:hint="eastAsia"/>
          <w:sz w:val="28"/>
          <w:szCs w:val="28"/>
        </w:rPr>
        <w:t>学雷锋</w:t>
      </w:r>
      <w:r w:rsidRPr="00A90926">
        <w:rPr>
          <w:rFonts w:ascii="Times New Roman" w:eastAsia="楷体" w:hAnsi="Times New Roman"/>
          <w:sz w:val="28"/>
          <w:szCs w:val="28"/>
        </w:rPr>
        <w:t>”</w:t>
      </w:r>
      <w:r w:rsidRPr="00A90926">
        <w:rPr>
          <w:rFonts w:ascii="Times New Roman" w:eastAsia="楷体" w:hAnsi="Times New Roman" w:hint="eastAsia"/>
          <w:sz w:val="28"/>
          <w:szCs w:val="28"/>
        </w:rPr>
        <w:t>活动的号召，立足校园或面向社会开展志愿服务活动，有明显的实效和社会影响；</w:t>
      </w:r>
    </w:p>
    <w:p w:rsidR="00D53E98" w:rsidRPr="00A90926" w:rsidRDefault="00D53E98" w:rsidP="003F3FB5">
      <w:pPr>
        <w:spacing w:line="580" w:lineRule="exact"/>
        <w:ind w:left="36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3</w:t>
      </w:r>
      <w:r w:rsidRPr="00A90926">
        <w:rPr>
          <w:rFonts w:ascii="Times New Roman" w:eastAsia="楷体" w:hAnsi="Times New Roman" w:hint="eastAsia"/>
          <w:sz w:val="28"/>
          <w:szCs w:val="28"/>
        </w:rPr>
        <w:t>）长期坚持、形成品牌的团队优先。</w:t>
      </w:r>
    </w:p>
    <w:p w:rsidR="00D53E98" w:rsidRPr="00A90926" w:rsidRDefault="00D53E98" w:rsidP="003F3FB5">
      <w:pPr>
        <w:spacing w:line="580" w:lineRule="exact"/>
        <w:ind w:firstLine="36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4.</w:t>
      </w:r>
      <w:r w:rsidRPr="00A90926">
        <w:rPr>
          <w:rFonts w:ascii="Times New Roman" w:eastAsia="楷体" w:hAnsi="Times New Roman" w:hint="eastAsia"/>
          <w:sz w:val="28"/>
          <w:szCs w:val="28"/>
        </w:rPr>
        <w:t>评选方式：差额评选</w:t>
      </w:r>
    </w:p>
    <w:p w:rsidR="00D53E98" w:rsidRPr="00A90926" w:rsidRDefault="00D53E98" w:rsidP="00041852">
      <w:pPr>
        <w:pStyle w:val="a3"/>
        <w:spacing w:line="580" w:lineRule="exact"/>
        <w:ind w:left="780" w:firstLineChars="0" w:firstLine="0"/>
        <w:rPr>
          <w:rFonts w:ascii="Times New Roman" w:eastAsia="楷体" w:hAnsi="Times New Roman"/>
          <w:sz w:val="28"/>
          <w:szCs w:val="28"/>
        </w:rPr>
      </w:pPr>
    </w:p>
    <w:p w:rsidR="00D53E98" w:rsidRPr="00A90926" w:rsidRDefault="00D53E98" w:rsidP="003F3FB5">
      <w:pPr>
        <w:pStyle w:val="a3"/>
        <w:numPr>
          <w:ilvl w:val="0"/>
          <w:numId w:val="26"/>
        </w:numPr>
        <w:spacing w:line="580" w:lineRule="exact"/>
        <w:ind w:firstLineChars="0"/>
        <w:rPr>
          <w:rFonts w:ascii="Times New Roman" w:eastAsia="楷体" w:hAnsi="Times New Roman"/>
          <w:b/>
          <w:sz w:val="28"/>
          <w:szCs w:val="28"/>
        </w:rPr>
      </w:pPr>
      <w:r w:rsidRPr="00A90926">
        <w:rPr>
          <w:rFonts w:ascii="Times New Roman" w:eastAsia="楷体" w:hAnsi="Times New Roman"/>
          <w:b/>
          <w:sz w:val="28"/>
          <w:szCs w:val="28"/>
        </w:rPr>
        <w:t>“</w:t>
      </w:r>
      <w:r w:rsidRPr="00A90926">
        <w:rPr>
          <w:rFonts w:ascii="Times New Roman" w:eastAsia="楷体" w:hAnsi="Times New Roman" w:hint="eastAsia"/>
          <w:b/>
          <w:sz w:val="28"/>
          <w:szCs w:val="28"/>
        </w:rPr>
        <w:t>五四</w:t>
      </w:r>
      <w:r w:rsidRPr="00A90926">
        <w:rPr>
          <w:rFonts w:ascii="Times New Roman" w:eastAsia="楷体" w:hAnsi="Times New Roman"/>
          <w:b/>
          <w:sz w:val="28"/>
          <w:szCs w:val="28"/>
        </w:rPr>
        <w:t>”</w:t>
      </w:r>
      <w:r w:rsidRPr="00A90926">
        <w:rPr>
          <w:rFonts w:ascii="Times New Roman" w:eastAsia="楷体" w:hAnsi="Times New Roman" w:hint="eastAsia"/>
          <w:b/>
          <w:sz w:val="28"/>
          <w:szCs w:val="28"/>
        </w:rPr>
        <w:t>学术科技奖（项目代码</w:t>
      </w:r>
      <w:r w:rsidRPr="00A90926">
        <w:rPr>
          <w:rFonts w:ascii="Times New Roman" w:eastAsia="楷体" w:hAnsi="Times New Roman"/>
          <w:b/>
          <w:sz w:val="28"/>
          <w:szCs w:val="28"/>
        </w:rPr>
        <w:t>205</w:t>
      </w:r>
      <w:r w:rsidRPr="00A90926">
        <w:rPr>
          <w:rFonts w:ascii="Times New Roman" w:eastAsia="楷体" w:hAnsi="Times New Roman" w:hint="eastAsia"/>
          <w:b/>
          <w:sz w:val="28"/>
          <w:szCs w:val="28"/>
        </w:rPr>
        <w:t>）</w:t>
      </w:r>
    </w:p>
    <w:p w:rsidR="00D53E98" w:rsidRPr="00A90926" w:rsidRDefault="00D53E98" w:rsidP="003F3FB5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1.</w:t>
      </w:r>
      <w:r w:rsidRPr="00A90926">
        <w:rPr>
          <w:rFonts w:ascii="Times New Roman" w:eastAsia="楷体" w:hAnsi="Times New Roman" w:hint="eastAsia"/>
          <w:sz w:val="28"/>
          <w:szCs w:val="28"/>
        </w:rPr>
        <w:t>评选对象：全体在册研究生</w:t>
      </w:r>
    </w:p>
    <w:p w:rsidR="00D53E98" w:rsidRPr="00A90926" w:rsidRDefault="00D53E98" w:rsidP="003F3FB5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2.</w:t>
      </w:r>
      <w:r w:rsidRPr="00A90926">
        <w:rPr>
          <w:rFonts w:ascii="Times New Roman" w:eastAsia="楷体" w:hAnsi="Times New Roman" w:hint="eastAsia"/>
          <w:sz w:val="28"/>
          <w:szCs w:val="28"/>
        </w:rPr>
        <w:t>评选名额：</w:t>
      </w:r>
      <w:r w:rsidRPr="00A90926">
        <w:rPr>
          <w:rFonts w:ascii="Times New Roman" w:eastAsia="楷体" w:hAnsi="Times New Roman"/>
          <w:sz w:val="28"/>
          <w:szCs w:val="28"/>
        </w:rPr>
        <w:t>20</w:t>
      </w:r>
    </w:p>
    <w:p w:rsidR="00D53E98" w:rsidRPr="00A90926" w:rsidRDefault="00D53E98" w:rsidP="003F3FB5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3.</w:t>
      </w:r>
      <w:r w:rsidRPr="00A90926">
        <w:rPr>
          <w:rFonts w:ascii="Times New Roman" w:eastAsia="楷体" w:hAnsi="Times New Roman" w:hint="eastAsia"/>
          <w:sz w:val="28"/>
          <w:szCs w:val="28"/>
        </w:rPr>
        <w:t>参选条件：</w:t>
      </w:r>
    </w:p>
    <w:p w:rsidR="00D53E98" w:rsidRPr="00A90926" w:rsidRDefault="00D53E98" w:rsidP="003F3FB5">
      <w:pPr>
        <w:spacing w:line="580" w:lineRule="exact"/>
        <w:ind w:left="36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1</w:t>
      </w:r>
      <w:r w:rsidRPr="00A90926">
        <w:rPr>
          <w:rFonts w:ascii="Times New Roman" w:eastAsia="楷体" w:hAnsi="Times New Roman" w:hint="eastAsia"/>
          <w:sz w:val="28"/>
          <w:szCs w:val="28"/>
        </w:rPr>
        <w:t>）符合参选基本条件；</w:t>
      </w:r>
    </w:p>
    <w:p w:rsidR="00D53E98" w:rsidRPr="00A90926" w:rsidRDefault="00D53E98" w:rsidP="003F3FB5">
      <w:pPr>
        <w:spacing w:line="580" w:lineRule="exact"/>
        <w:ind w:left="36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2</w:t>
      </w:r>
      <w:r w:rsidRPr="00A90926">
        <w:rPr>
          <w:rFonts w:ascii="Times New Roman" w:eastAsia="楷体" w:hAnsi="Times New Roman" w:hint="eastAsia"/>
          <w:sz w:val="28"/>
          <w:szCs w:val="28"/>
        </w:rPr>
        <w:t>）积极参加学校、学院组织的各项科技、学术类活动，为学校、学院学生科技创新工作做出突出贡献。</w:t>
      </w:r>
    </w:p>
    <w:p w:rsidR="00D53E98" w:rsidRPr="00A90926" w:rsidRDefault="00D53E98" w:rsidP="003F3FB5">
      <w:pPr>
        <w:spacing w:line="580" w:lineRule="exact"/>
        <w:ind w:firstLine="36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4.</w:t>
      </w:r>
      <w:r w:rsidRPr="00A90926">
        <w:rPr>
          <w:rFonts w:ascii="Times New Roman" w:eastAsia="楷体" w:hAnsi="Times New Roman" w:hint="eastAsia"/>
          <w:sz w:val="28"/>
          <w:szCs w:val="28"/>
        </w:rPr>
        <w:t>评选方式：差额评选</w:t>
      </w:r>
    </w:p>
    <w:p w:rsidR="00D53E98" w:rsidRPr="00A90926" w:rsidRDefault="00D53E98" w:rsidP="003F3FB5">
      <w:pPr>
        <w:spacing w:line="580" w:lineRule="exact"/>
        <w:rPr>
          <w:rFonts w:ascii="Times New Roman" w:eastAsia="楷体" w:hAnsi="Times New Roman"/>
          <w:sz w:val="28"/>
          <w:szCs w:val="28"/>
        </w:rPr>
      </w:pPr>
    </w:p>
    <w:p w:rsidR="00D53E98" w:rsidRPr="00A90926" w:rsidRDefault="00D53E98" w:rsidP="003F3FB5">
      <w:pPr>
        <w:pStyle w:val="a3"/>
        <w:numPr>
          <w:ilvl w:val="0"/>
          <w:numId w:val="26"/>
        </w:numPr>
        <w:spacing w:line="580" w:lineRule="exact"/>
        <w:ind w:firstLineChars="0"/>
        <w:rPr>
          <w:rFonts w:ascii="Times New Roman" w:eastAsia="楷体" w:hAnsi="Times New Roman"/>
          <w:b/>
          <w:sz w:val="28"/>
          <w:szCs w:val="28"/>
        </w:rPr>
      </w:pPr>
      <w:r w:rsidRPr="00A90926">
        <w:rPr>
          <w:rFonts w:ascii="Times New Roman" w:eastAsia="楷体" w:hAnsi="Times New Roman" w:hint="eastAsia"/>
          <w:b/>
          <w:sz w:val="28"/>
          <w:szCs w:val="28"/>
        </w:rPr>
        <w:t>团员之星（项目代码</w:t>
      </w:r>
      <w:r w:rsidRPr="00A90926">
        <w:rPr>
          <w:rFonts w:ascii="Times New Roman" w:eastAsia="楷体" w:hAnsi="Times New Roman"/>
          <w:b/>
          <w:sz w:val="28"/>
          <w:szCs w:val="28"/>
        </w:rPr>
        <w:t>206-210</w:t>
      </w:r>
      <w:r w:rsidRPr="00A90926">
        <w:rPr>
          <w:rFonts w:ascii="Times New Roman" w:eastAsia="楷体" w:hAnsi="Times New Roman" w:hint="eastAsia"/>
          <w:b/>
          <w:sz w:val="28"/>
          <w:szCs w:val="28"/>
        </w:rPr>
        <w:t>）</w:t>
      </w:r>
    </w:p>
    <w:p w:rsidR="00D53E98" w:rsidRPr="00A90926" w:rsidRDefault="00D53E98" w:rsidP="003F3FB5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1.</w:t>
      </w:r>
      <w:r w:rsidRPr="00A90926">
        <w:rPr>
          <w:rFonts w:ascii="Times New Roman" w:eastAsia="楷体" w:hAnsi="Times New Roman" w:hint="eastAsia"/>
          <w:sz w:val="28"/>
          <w:szCs w:val="28"/>
        </w:rPr>
        <w:t>评选对象：</w:t>
      </w:r>
      <w:r w:rsidRPr="00A90926">
        <w:rPr>
          <w:rFonts w:ascii="Times New Roman" w:eastAsia="楷体" w:hAnsi="Times New Roman"/>
          <w:sz w:val="28"/>
          <w:szCs w:val="28"/>
        </w:rPr>
        <w:t>2010</w:t>
      </w:r>
      <w:r w:rsidRPr="00A90926">
        <w:rPr>
          <w:rFonts w:ascii="Times New Roman" w:eastAsia="楷体" w:hAnsi="Times New Roman" w:hint="eastAsia"/>
          <w:sz w:val="28"/>
          <w:szCs w:val="28"/>
        </w:rPr>
        <w:t>级、</w:t>
      </w:r>
      <w:r w:rsidRPr="00A90926">
        <w:rPr>
          <w:rFonts w:ascii="Times New Roman" w:eastAsia="楷体" w:hAnsi="Times New Roman"/>
          <w:sz w:val="28"/>
          <w:szCs w:val="28"/>
        </w:rPr>
        <w:t>2009</w:t>
      </w:r>
      <w:r w:rsidRPr="00A90926">
        <w:rPr>
          <w:rFonts w:ascii="Times New Roman" w:eastAsia="楷体" w:hAnsi="Times New Roman" w:hint="eastAsia"/>
          <w:sz w:val="28"/>
          <w:szCs w:val="28"/>
        </w:rPr>
        <w:t>级、</w:t>
      </w:r>
      <w:r w:rsidRPr="00A90926">
        <w:rPr>
          <w:rFonts w:ascii="Times New Roman" w:eastAsia="楷体" w:hAnsi="Times New Roman"/>
          <w:sz w:val="28"/>
          <w:szCs w:val="28"/>
        </w:rPr>
        <w:t>2008</w:t>
      </w:r>
      <w:r w:rsidRPr="00A90926">
        <w:rPr>
          <w:rFonts w:ascii="Times New Roman" w:eastAsia="楷体" w:hAnsi="Times New Roman" w:hint="eastAsia"/>
          <w:sz w:val="28"/>
          <w:szCs w:val="28"/>
        </w:rPr>
        <w:t>级的本科生及全体研究生</w:t>
      </w:r>
    </w:p>
    <w:p w:rsidR="00D53E98" w:rsidRPr="00A90926" w:rsidRDefault="00D53E98" w:rsidP="00461274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2.</w:t>
      </w:r>
      <w:r w:rsidRPr="00A90926">
        <w:rPr>
          <w:rFonts w:ascii="Times New Roman" w:eastAsia="楷体" w:hAnsi="Times New Roman" w:hint="eastAsia"/>
          <w:sz w:val="28"/>
          <w:szCs w:val="28"/>
        </w:rPr>
        <w:t>评选名额：</w:t>
      </w:r>
      <w:r w:rsidRPr="00A90926">
        <w:rPr>
          <w:rFonts w:ascii="Times New Roman" w:eastAsia="楷体" w:hAnsi="Times New Roman"/>
          <w:sz w:val="28"/>
          <w:szCs w:val="28"/>
        </w:rPr>
        <w:t>50</w:t>
      </w:r>
    </w:p>
    <w:p w:rsidR="00D53E98" w:rsidRPr="00A90926" w:rsidRDefault="00D53E98" w:rsidP="003F3FB5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3.</w:t>
      </w:r>
      <w:r w:rsidRPr="00A90926">
        <w:rPr>
          <w:rFonts w:ascii="Times New Roman" w:eastAsia="楷体" w:hAnsi="Times New Roman" w:hint="eastAsia"/>
          <w:sz w:val="28"/>
          <w:szCs w:val="28"/>
        </w:rPr>
        <w:t>参选条件：</w:t>
      </w:r>
    </w:p>
    <w:p w:rsidR="00D53E98" w:rsidRPr="00A90926" w:rsidRDefault="00D53E98" w:rsidP="003F3FB5">
      <w:pPr>
        <w:spacing w:line="580" w:lineRule="exact"/>
        <w:ind w:left="36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1</w:t>
      </w:r>
      <w:r w:rsidRPr="00A90926">
        <w:rPr>
          <w:rFonts w:ascii="Times New Roman" w:eastAsia="楷体" w:hAnsi="Times New Roman" w:hint="eastAsia"/>
          <w:sz w:val="28"/>
          <w:szCs w:val="28"/>
        </w:rPr>
        <w:t>）符合参选基本条件</w:t>
      </w:r>
      <w:r>
        <w:rPr>
          <w:rFonts w:ascii="Times New Roman" w:eastAsia="楷体" w:hAnsi="Times New Roman" w:hint="eastAsia"/>
          <w:sz w:val="28"/>
          <w:szCs w:val="28"/>
        </w:rPr>
        <w:t>；</w:t>
      </w:r>
    </w:p>
    <w:p w:rsidR="00D53E98" w:rsidRPr="00A90926" w:rsidRDefault="00D53E98" w:rsidP="003F3FB5">
      <w:pPr>
        <w:spacing w:line="580" w:lineRule="exact"/>
        <w:ind w:left="36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lastRenderedPageBreak/>
        <w:t>2</w:t>
      </w:r>
      <w:r w:rsidRPr="00A90926">
        <w:rPr>
          <w:rFonts w:ascii="Times New Roman" w:eastAsia="楷体" w:hAnsi="Times New Roman" w:hint="eastAsia"/>
          <w:sz w:val="28"/>
          <w:szCs w:val="28"/>
        </w:rPr>
        <w:t>）满足以下</w:t>
      </w:r>
      <w:r>
        <w:rPr>
          <w:rFonts w:ascii="Times New Roman" w:eastAsia="楷体" w:hAnsi="Times New Roman" w:hint="eastAsia"/>
          <w:sz w:val="28"/>
          <w:szCs w:val="28"/>
        </w:rPr>
        <w:t>五</w:t>
      </w:r>
      <w:r w:rsidRPr="00A90926">
        <w:rPr>
          <w:rFonts w:ascii="Times New Roman" w:eastAsia="楷体" w:hAnsi="Times New Roman" w:hint="eastAsia"/>
          <w:sz w:val="28"/>
          <w:szCs w:val="28"/>
        </w:rPr>
        <w:t>项之一者即可申报对应奖项</w:t>
      </w:r>
      <w:r>
        <w:rPr>
          <w:rFonts w:ascii="Times New Roman" w:eastAsia="楷体" w:hAnsi="Times New Roman" w:hint="eastAsia"/>
          <w:sz w:val="28"/>
          <w:szCs w:val="28"/>
        </w:rPr>
        <w:t>：</w:t>
      </w:r>
    </w:p>
    <w:p w:rsidR="00D53E98" w:rsidRPr="00A90926" w:rsidRDefault="00D53E98" w:rsidP="003F3FB5">
      <w:pPr>
        <w:spacing w:line="580" w:lineRule="exact"/>
        <w:ind w:left="78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A.</w:t>
      </w:r>
      <w:r w:rsidRPr="00A90926">
        <w:rPr>
          <w:rFonts w:ascii="Times New Roman" w:eastAsia="楷体" w:hAnsi="Times New Roman" w:hint="eastAsia"/>
          <w:sz w:val="28"/>
          <w:szCs w:val="28"/>
        </w:rPr>
        <w:t>专业之星（</w:t>
      </w:r>
      <w:r w:rsidRPr="00A90926">
        <w:rPr>
          <w:rFonts w:ascii="Times New Roman" w:eastAsia="楷体" w:hAnsi="Times New Roman"/>
          <w:sz w:val="28"/>
          <w:szCs w:val="28"/>
        </w:rPr>
        <w:t>206</w:t>
      </w:r>
      <w:r w:rsidRPr="00A90926">
        <w:rPr>
          <w:rFonts w:ascii="Times New Roman" w:eastAsia="楷体" w:hAnsi="Times New Roman" w:hint="eastAsia"/>
          <w:sz w:val="28"/>
          <w:szCs w:val="28"/>
        </w:rPr>
        <w:t>）</w:t>
      </w:r>
      <w:r w:rsidRPr="00A90926">
        <w:rPr>
          <w:rFonts w:ascii="Times New Roman" w:eastAsia="楷体" w:hAnsi="Times New Roman"/>
          <w:sz w:val="28"/>
          <w:szCs w:val="28"/>
        </w:rPr>
        <w:t>:</w:t>
      </w:r>
      <w:r w:rsidRPr="00A90926">
        <w:rPr>
          <w:rFonts w:ascii="Times New Roman" w:eastAsia="楷体" w:hAnsi="Times New Roman" w:hint="eastAsia"/>
          <w:sz w:val="28"/>
          <w:szCs w:val="28"/>
        </w:rPr>
        <w:t>专业学习成绩优异（</w:t>
      </w:r>
      <w:r w:rsidRPr="00A90926">
        <w:rPr>
          <w:rFonts w:ascii="Times New Roman" w:eastAsia="楷体" w:hAnsi="Times New Roman"/>
          <w:sz w:val="28"/>
          <w:szCs w:val="28"/>
        </w:rPr>
        <w:t>2010-2012</w:t>
      </w:r>
      <w:r w:rsidRPr="00A90926">
        <w:rPr>
          <w:rFonts w:ascii="Times New Roman" w:eastAsia="楷体" w:hAnsi="Times New Roman" w:hint="eastAsia"/>
          <w:sz w:val="28"/>
          <w:szCs w:val="28"/>
        </w:rPr>
        <w:t>学年第二学期和</w:t>
      </w:r>
      <w:r w:rsidRPr="00A90926">
        <w:rPr>
          <w:rFonts w:ascii="Times New Roman" w:eastAsia="楷体" w:hAnsi="Times New Roman"/>
          <w:sz w:val="28"/>
          <w:szCs w:val="28"/>
        </w:rPr>
        <w:t>2011-2012</w:t>
      </w:r>
      <w:r w:rsidRPr="00A90926">
        <w:rPr>
          <w:rFonts w:ascii="Times New Roman" w:eastAsia="楷体" w:hAnsi="Times New Roman" w:hint="eastAsia"/>
          <w:sz w:val="28"/>
          <w:szCs w:val="28"/>
        </w:rPr>
        <w:t>学年第一学期总体成绩优良率达</w:t>
      </w:r>
      <w:r w:rsidRPr="00A90926">
        <w:rPr>
          <w:rFonts w:ascii="Times New Roman" w:eastAsia="楷体" w:hAnsi="Times New Roman"/>
          <w:sz w:val="28"/>
          <w:szCs w:val="28"/>
        </w:rPr>
        <w:t>90%</w:t>
      </w:r>
      <w:r w:rsidRPr="00A90926">
        <w:rPr>
          <w:rFonts w:ascii="Times New Roman" w:eastAsia="楷体" w:hAnsi="Times New Roman" w:hint="eastAsia"/>
          <w:sz w:val="28"/>
          <w:szCs w:val="28"/>
        </w:rPr>
        <w:t>以上），相关领域核心期刊发表论文、专业竞赛获国际或国家级奖励</w:t>
      </w:r>
      <w:r>
        <w:rPr>
          <w:rFonts w:ascii="Times New Roman" w:eastAsia="楷体" w:hAnsi="Times New Roman" w:hint="eastAsia"/>
          <w:sz w:val="28"/>
          <w:szCs w:val="28"/>
        </w:rPr>
        <w:t>优先；</w:t>
      </w:r>
    </w:p>
    <w:p w:rsidR="00D53E98" w:rsidRPr="00A90926" w:rsidRDefault="00D53E98" w:rsidP="003F3FB5">
      <w:pPr>
        <w:spacing w:line="580" w:lineRule="exact"/>
        <w:ind w:left="78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B.</w:t>
      </w:r>
      <w:r w:rsidRPr="00A90926">
        <w:rPr>
          <w:rFonts w:ascii="Times New Roman" w:eastAsia="楷体" w:hAnsi="Times New Roman" w:hint="eastAsia"/>
          <w:sz w:val="28"/>
          <w:szCs w:val="28"/>
        </w:rPr>
        <w:t>自强之星（</w:t>
      </w:r>
      <w:r w:rsidRPr="00A90926">
        <w:rPr>
          <w:rFonts w:ascii="Times New Roman" w:eastAsia="楷体" w:hAnsi="Times New Roman"/>
          <w:sz w:val="28"/>
          <w:szCs w:val="28"/>
        </w:rPr>
        <w:t>207</w:t>
      </w:r>
      <w:r w:rsidRPr="00A90926">
        <w:rPr>
          <w:rFonts w:ascii="Times New Roman" w:eastAsia="楷体" w:hAnsi="Times New Roman" w:hint="eastAsia"/>
          <w:sz w:val="28"/>
          <w:szCs w:val="28"/>
        </w:rPr>
        <w:t>）</w:t>
      </w:r>
      <w:r w:rsidRPr="00A90926">
        <w:rPr>
          <w:rFonts w:ascii="Times New Roman" w:eastAsia="楷体" w:hAnsi="Times New Roman"/>
          <w:sz w:val="28"/>
          <w:szCs w:val="28"/>
        </w:rPr>
        <w:t>:</w:t>
      </w:r>
      <w:r w:rsidRPr="00A90926">
        <w:rPr>
          <w:rFonts w:ascii="Times New Roman" w:eastAsia="楷体" w:hAnsi="Times New Roman" w:hint="eastAsia"/>
          <w:sz w:val="28"/>
          <w:szCs w:val="28"/>
        </w:rPr>
        <w:t>符合贫困生认定标准，专业学习成绩优秀，自强不息、奋发向上</w:t>
      </w:r>
      <w:r>
        <w:rPr>
          <w:rFonts w:ascii="Times New Roman" w:eastAsia="楷体" w:hAnsi="Times New Roman" w:hint="eastAsia"/>
          <w:sz w:val="28"/>
          <w:szCs w:val="28"/>
        </w:rPr>
        <w:t>；</w:t>
      </w:r>
    </w:p>
    <w:p w:rsidR="00D53E98" w:rsidRPr="00A90926" w:rsidRDefault="00D53E98" w:rsidP="003F3FB5">
      <w:pPr>
        <w:spacing w:line="580" w:lineRule="exact"/>
        <w:ind w:left="78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C.</w:t>
      </w:r>
      <w:r w:rsidRPr="00A90926">
        <w:rPr>
          <w:rFonts w:ascii="Times New Roman" w:eastAsia="楷体" w:hAnsi="Times New Roman" w:hint="eastAsia"/>
          <w:sz w:val="28"/>
          <w:szCs w:val="28"/>
        </w:rPr>
        <w:t>公益之星（</w:t>
      </w:r>
      <w:r w:rsidRPr="00A90926">
        <w:rPr>
          <w:rFonts w:ascii="Times New Roman" w:eastAsia="楷体" w:hAnsi="Times New Roman"/>
          <w:sz w:val="28"/>
          <w:szCs w:val="28"/>
        </w:rPr>
        <w:t>208</w:t>
      </w:r>
      <w:r w:rsidRPr="00A90926">
        <w:rPr>
          <w:rFonts w:ascii="Times New Roman" w:eastAsia="楷体" w:hAnsi="Times New Roman" w:hint="eastAsia"/>
          <w:sz w:val="28"/>
          <w:szCs w:val="28"/>
        </w:rPr>
        <w:t>）：参与多项公益活动，并获得学校或社会认可。积极开展</w:t>
      </w:r>
      <w:r w:rsidRPr="00A90926">
        <w:rPr>
          <w:rFonts w:ascii="Times New Roman" w:eastAsia="楷体" w:hAnsi="Times New Roman"/>
          <w:sz w:val="28"/>
          <w:szCs w:val="28"/>
        </w:rPr>
        <w:t>“</w:t>
      </w:r>
      <w:r w:rsidRPr="00A90926">
        <w:rPr>
          <w:rFonts w:ascii="Times New Roman" w:eastAsia="楷体" w:hAnsi="Times New Roman" w:hint="eastAsia"/>
          <w:sz w:val="28"/>
          <w:szCs w:val="28"/>
        </w:rPr>
        <w:t>学雷锋</w:t>
      </w:r>
      <w:r w:rsidRPr="00A90926">
        <w:rPr>
          <w:rFonts w:ascii="Times New Roman" w:eastAsia="楷体" w:hAnsi="Times New Roman"/>
          <w:sz w:val="28"/>
          <w:szCs w:val="28"/>
        </w:rPr>
        <w:t>”</w:t>
      </w:r>
      <w:r w:rsidRPr="00A90926">
        <w:rPr>
          <w:rFonts w:ascii="Times New Roman" w:eastAsia="楷体" w:hAnsi="Times New Roman" w:hint="eastAsia"/>
          <w:sz w:val="28"/>
          <w:szCs w:val="28"/>
        </w:rPr>
        <w:t>活动、参与无偿献血或对残障人士、农民工子女等特殊人群有突出奉献者优先</w:t>
      </w:r>
      <w:r>
        <w:rPr>
          <w:rFonts w:ascii="Times New Roman" w:eastAsia="楷体" w:hAnsi="Times New Roman" w:hint="eastAsia"/>
          <w:sz w:val="28"/>
          <w:szCs w:val="28"/>
        </w:rPr>
        <w:t>；</w:t>
      </w:r>
    </w:p>
    <w:p w:rsidR="00D53E98" w:rsidRPr="00A90926" w:rsidRDefault="00D53E98" w:rsidP="003F3FB5">
      <w:pPr>
        <w:spacing w:line="580" w:lineRule="exact"/>
        <w:ind w:left="78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D.</w:t>
      </w:r>
      <w:r w:rsidRPr="00A90926">
        <w:rPr>
          <w:rFonts w:ascii="Times New Roman" w:eastAsia="楷体" w:hAnsi="Times New Roman" w:hint="eastAsia"/>
          <w:sz w:val="28"/>
          <w:szCs w:val="28"/>
        </w:rPr>
        <w:t>艺术之星（</w:t>
      </w:r>
      <w:r w:rsidRPr="00A90926">
        <w:rPr>
          <w:rFonts w:ascii="Times New Roman" w:eastAsia="楷体" w:hAnsi="Times New Roman"/>
          <w:sz w:val="28"/>
          <w:szCs w:val="28"/>
        </w:rPr>
        <w:t>209</w:t>
      </w:r>
      <w:r w:rsidRPr="00A90926">
        <w:rPr>
          <w:rFonts w:ascii="Times New Roman" w:eastAsia="楷体" w:hAnsi="Times New Roman" w:hint="eastAsia"/>
          <w:sz w:val="28"/>
          <w:szCs w:val="28"/>
        </w:rPr>
        <w:t>）</w:t>
      </w:r>
      <w:r w:rsidRPr="00A90926">
        <w:rPr>
          <w:rFonts w:ascii="Times New Roman" w:eastAsia="楷体" w:hAnsi="Times New Roman"/>
          <w:sz w:val="28"/>
          <w:szCs w:val="28"/>
        </w:rPr>
        <w:t>:</w:t>
      </w:r>
      <w:r w:rsidRPr="00A90926">
        <w:rPr>
          <w:rFonts w:ascii="Times New Roman" w:eastAsia="楷体" w:hAnsi="Times New Roman" w:hint="eastAsia"/>
          <w:sz w:val="28"/>
          <w:szCs w:val="28"/>
        </w:rPr>
        <w:t>文艺特长突出，大学就读期间多次参加校级（含）以上文艺展演，取得优异表现</w:t>
      </w:r>
      <w:r>
        <w:rPr>
          <w:rFonts w:ascii="Times New Roman" w:eastAsia="楷体" w:hAnsi="Times New Roman" w:hint="eastAsia"/>
          <w:sz w:val="28"/>
          <w:szCs w:val="28"/>
        </w:rPr>
        <w:t>；</w:t>
      </w:r>
    </w:p>
    <w:p w:rsidR="00D53E98" w:rsidRPr="00A90926" w:rsidRDefault="00D53E98" w:rsidP="003F3FB5">
      <w:pPr>
        <w:spacing w:line="580" w:lineRule="exact"/>
        <w:ind w:left="840" w:firstLine="36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E.</w:t>
      </w:r>
      <w:r w:rsidRPr="00A90926">
        <w:rPr>
          <w:rFonts w:ascii="Times New Roman" w:eastAsia="楷体" w:hAnsi="Times New Roman" w:hint="eastAsia"/>
          <w:sz w:val="28"/>
          <w:szCs w:val="28"/>
        </w:rPr>
        <w:t>体育之星（</w:t>
      </w:r>
      <w:r w:rsidRPr="00A90926">
        <w:rPr>
          <w:rFonts w:ascii="Times New Roman" w:eastAsia="楷体" w:hAnsi="Times New Roman"/>
          <w:sz w:val="28"/>
          <w:szCs w:val="28"/>
        </w:rPr>
        <w:t>210</w:t>
      </w:r>
      <w:r w:rsidRPr="00A90926">
        <w:rPr>
          <w:rFonts w:ascii="Times New Roman" w:eastAsia="楷体" w:hAnsi="Times New Roman" w:hint="eastAsia"/>
          <w:sz w:val="28"/>
          <w:szCs w:val="28"/>
        </w:rPr>
        <w:t>）</w:t>
      </w:r>
      <w:r w:rsidRPr="00A90926">
        <w:rPr>
          <w:rFonts w:ascii="Times New Roman" w:eastAsia="楷体" w:hAnsi="Times New Roman"/>
          <w:sz w:val="28"/>
          <w:szCs w:val="28"/>
        </w:rPr>
        <w:t>:</w:t>
      </w:r>
      <w:r w:rsidRPr="00A90926">
        <w:rPr>
          <w:rFonts w:ascii="Times New Roman" w:eastAsia="楷体" w:hAnsi="Times New Roman" w:hint="eastAsia"/>
          <w:sz w:val="28"/>
          <w:szCs w:val="28"/>
        </w:rPr>
        <w:t>体育特长突出，大学就读期间参加校级（含）以上体育比赛具有突出表现、或取得国家运动员等级认定</w:t>
      </w:r>
      <w:r>
        <w:rPr>
          <w:rFonts w:ascii="Times New Roman" w:eastAsia="楷体" w:hAnsi="Times New Roman" w:hint="eastAsia"/>
          <w:sz w:val="28"/>
          <w:szCs w:val="28"/>
        </w:rPr>
        <w:t>；</w:t>
      </w:r>
    </w:p>
    <w:p w:rsidR="00D53E98" w:rsidRPr="00A90926" w:rsidRDefault="00D53E98" w:rsidP="003F3FB5">
      <w:pPr>
        <w:spacing w:line="580" w:lineRule="exact"/>
        <w:ind w:left="36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3</w:t>
      </w:r>
      <w:r w:rsidRPr="00A90926">
        <w:rPr>
          <w:rFonts w:ascii="Times New Roman" w:eastAsia="楷体" w:hAnsi="Times New Roman" w:hint="eastAsia"/>
          <w:sz w:val="28"/>
          <w:szCs w:val="28"/>
        </w:rPr>
        <w:t>）同等条件下，在各级团学组织中担任主要学生干部者优先</w:t>
      </w:r>
      <w:r>
        <w:rPr>
          <w:rFonts w:ascii="Times New Roman" w:eastAsia="楷体" w:hAnsi="Times New Roman" w:hint="eastAsia"/>
          <w:sz w:val="28"/>
          <w:szCs w:val="28"/>
        </w:rPr>
        <w:t>。</w:t>
      </w:r>
    </w:p>
    <w:p w:rsidR="00D53E98" w:rsidRPr="00A90926" w:rsidRDefault="00D53E98" w:rsidP="003F3FB5">
      <w:pPr>
        <w:spacing w:line="580" w:lineRule="exact"/>
        <w:ind w:firstLine="36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4.</w:t>
      </w:r>
      <w:r w:rsidRPr="00A90926">
        <w:rPr>
          <w:rFonts w:ascii="Times New Roman" w:eastAsia="楷体" w:hAnsi="Times New Roman" w:hint="eastAsia"/>
          <w:sz w:val="28"/>
          <w:szCs w:val="28"/>
        </w:rPr>
        <w:t>评选方式：差额名额</w:t>
      </w:r>
    </w:p>
    <w:p w:rsidR="00D53E98" w:rsidRPr="00A90926" w:rsidRDefault="00D53E98" w:rsidP="003F3FB5">
      <w:pPr>
        <w:spacing w:line="580" w:lineRule="exact"/>
        <w:ind w:firstLine="36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5.</w:t>
      </w:r>
      <w:r w:rsidRPr="00A90926">
        <w:rPr>
          <w:rFonts w:ascii="Times New Roman" w:eastAsia="楷体" w:hAnsi="Times New Roman" w:hint="eastAsia"/>
          <w:sz w:val="28"/>
          <w:szCs w:val="28"/>
        </w:rPr>
        <w:t>说明：</w:t>
      </w:r>
    </w:p>
    <w:p w:rsidR="00D53E98" w:rsidRPr="00A90926" w:rsidRDefault="00D53E98" w:rsidP="003F3FB5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1</w:t>
      </w:r>
      <w:r w:rsidRPr="00A90926">
        <w:rPr>
          <w:rFonts w:ascii="Times New Roman" w:eastAsia="楷体" w:hAnsi="Times New Roman" w:hint="eastAsia"/>
          <w:sz w:val="28"/>
          <w:szCs w:val="28"/>
        </w:rPr>
        <w:t>）一次评优中，一个参评者最多只能申报本项中的一个</w:t>
      </w:r>
      <w:r>
        <w:rPr>
          <w:rFonts w:ascii="Times New Roman" w:eastAsia="楷体" w:hAnsi="Times New Roman" w:hint="eastAsia"/>
          <w:sz w:val="28"/>
          <w:szCs w:val="28"/>
        </w:rPr>
        <w:t>；</w:t>
      </w:r>
    </w:p>
    <w:p w:rsidR="00D53E98" w:rsidRPr="00461274" w:rsidRDefault="00D53E98" w:rsidP="003F3FB5">
      <w:pPr>
        <w:spacing w:line="580" w:lineRule="exact"/>
        <w:ind w:left="420" w:firstLine="420"/>
        <w:rPr>
          <w:rFonts w:ascii="Times New Roman" w:eastAsia="楷体" w:hAnsi="Times New Roman"/>
          <w:color w:val="FF0000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2</w:t>
      </w:r>
      <w:r w:rsidRPr="00A90926">
        <w:rPr>
          <w:rFonts w:ascii="Times New Roman" w:eastAsia="楷体" w:hAnsi="Times New Roman" w:hint="eastAsia"/>
          <w:sz w:val="28"/>
          <w:szCs w:val="28"/>
        </w:rPr>
        <w:t>）为保证评选的科学性和公平性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，对于学术方面，研究生只能参加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“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五四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”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学术科技奖的评比，而不能参加本项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“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专业之星</w:t>
      </w:r>
      <w:r w:rsidRPr="00461274">
        <w:rPr>
          <w:rFonts w:ascii="Times New Roman" w:eastAsia="楷体" w:hAnsi="Times New Roman"/>
          <w:color w:val="FF0000"/>
          <w:sz w:val="28"/>
          <w:szCs w:val="28"/>
        </w:rPr>
        <w:t>”</w:t>
      </w:r>
      <w:r w:rsidRPr="00461274">
        <w:rPr>
          <w:rFonts w:ascii="Times New Roman" w:eastAsia="楷体" w:hAnsi="Times New Roman" w:hint="eastAsia"/>
          <w:color w:val="FF0000"/>
          <w:sz w:val="28"/>
          <w:szCs w:val="28"/>
        </w:rPr>
        <w:t>的评比。</w:t>
      </w:r>
    </w:p>
    <w:p w:rsidR="00D53E98" w:rsidRPr="00461274" w:rsidRDefault="00D53E98" w:rsidP="003F3FB5">
      <w:pPr>
        <w:spacing w:line="580" w:lineRule="exact"/>
        <w:ind w:left="420" w:firstLine="420"/>
        <w:rPr>
          <w:rFonts w:ascii="Times New Roman" w:eastAsia="楷体" w:hAnsi="Times New Roman"/>
          <w:color w:val="FF0000"/>
          <w:sz w:val="28"/>
          <w:szCs w:val="28"/>
        </w:rPr>
      </w:pPr>
    </w:p>
    <w:p w:rsidR="00D53E98" w:rsidRPr="00A90926" w:rsidRDefault="00D53E98" w:rsidP="00461274">
      <w:pPr>
        <w:pStyle w:val="a3"/>
        <w:spacing w:line="580" w:lineRule="exact"/>
        <w:ind w:leftChars="-439" w:left="2586" w:hangingChars="1248" w:hanging="3508"/>
        <w:rPr>
          <w:rFonts w:ascii="Times New Roman" w:eastAsia="楷体" w:hAnsi="Times New Roman"/>
          <w:b/>
          <w:sz w:val="28"/>
          <w:szCs w:val="28"/>
        </w:rPr>
      </w:pPr>
    </w:p>
    <w:p w:rsidR="00D53E98" w:rsidRPr="00A90926" w:rsidRDefault="00D53E98" w:rsidP="003F3FB5">
      <w:pPr>
        <w:pStyle w:val="a3"/>
        <w:numPr>
          <w:ilvl w:val="0"/>
          <w:numId w:val="26"/>
        </w:numPr>
        <w:spacing w:line="580" w:lineRule="exact"/>
        <w:ind w:firstLineChars="0"/>
        <w:rPr>
          <w:rFonts w:ascii="Times New Roman" w:eastAsia="楷体" w:hAnsi="Times New Roman"/>
          <w:b/>
          <w:sz w:val="28"/>
          <w:szCs w:val="28"/>
        </w:rPr>
      </w:pPr>
      <w:r w:rsidRPr="00A90926">
        <w:rPr>
          <w:rFonts w:ascii="Times New Roman" w:eastAsia="楷体" w:hAnsi="Times New Roman" w:hint="eastAsia"/>
          <w:b/>
          <w:sz w:val="28"/>
          <w:szCs w:val="28"/>
        </w:rPr>
        <w:t>新星团支部（项目代码</w:t>
      </w:r>
      <w:r w:rsidRPr="00A90926">
        <w:rPr>
          <w:rFonts w:ascii="Times New Roman" w:eastAsia="楷体" w:hAnsi="Times New Roman"/>
          <w:b/>
          <w:sz w:val="28"/>
          <w:szCs w:val="28"/>
        </w:rPr>
        <w:t>301</w:t>
      </w:r>
      <w:r w:rsidRPr="00A90926">
        <w:rPr>
          <w:rFonts w:ascii="Times New Roman" w:eastAsia="楷体" w:hAnsi="Times New Roman" w:hint="eastAsia"/>
          <w:b/>
          <w:sz w:val="28"/>
          <w:szCs w:val="28"/>
        </w:rPr>
        <w:t>）</w:t>
      </w:r>
    </w:p>
    <w:p w:rsidR="00D53E98" w:rsidRPr="00A90926" w:rsidRDefault="00D53E98" w:rsidP="003F3FB5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1.</w:t>
      </w:r>
      <w:r w:rsidRPr="00A90926">
        <w:rPr>
          <w:rFonts w:ascii="Times New Roman" w:eastAsia="楷体" w:hAnsi="Times New Roman" w:hint="eastAsia"/>
          <w:sz w:val="28"/>
          <w:szCs w:val="28"/>
        </w:rPr>
        <w:t>评选对象：</w:t>
      </w:r>
      <w:r w:rsidRPr="00A90926">
        <w:rPr>
          <w:rFonts w:ascii="Times New Roman" w:eastAsia="楷体" w:hAnsi="Times New Roman"/>
          <w:sz w:val="28"/>
          <w:szCs w:val="28"/>
        </w:rPr>
        <w:t>2011</w:t>
      </w:r>
      <w:r w:rsidRPr="00A90926">
        <w:rPr>
          <w:rFonts w:ascii="Times New Roman" w:eastAsia="楷体" w:hAnsi="Times New Roman" w:hint="eastAsia"/>
          <w:sz w:val="28"/>
          <w:szCs w:val="28"/>
        </w:rPr>
        <w:t>级本科生团支部</w:t>
      </w:r>
    </w:p>
    <w:p w:rsidR="00D53E98" w:rsidRPr="00A90926" w:rsidRDefault="00D53E98" w:rsidP="003F3FB5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lastRenderedPageBreak/>
        <w:t>2.</w:t>
      </w:r>
      <w:r w:rsidRPr="00A90926">
        <w:rPr>
          <w:rFonts w:ascii="Times New Roman" w:eastAsia="楷体" w:hAnsi="Times New Roman" w:hint="eastAsia"/>
          <w:sz w:val="28"/>
          <w:szCs w:val="28"/>
        </w:rPr>
        <w:t>评选名额：</w:t>
      </w:r>
      <w:r w:rsidRPr="00A90926">
        <w:rPr>
          <w:rFonts w:ascii="Times New Roman" w:eastAsia="楷体" w:hAnsi="Times New Roman"/>
          <w:sz w:val="28"/>
          <w:szCs w:val="28"/>
        </w:rPr>
        <w:t>10</w:t>
      </w:r>
    </w:p>
    <w:p w:rsidR="00D53E98" w:rsidRPr="00A90926" w:rsidRDefault="00D53E98" w:rsidP="003F3FB5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3.</w:t>
      </w:r>
      <w:r w:rsidRPr="00A90926">
        <w:rPr>
          <w:rFonts w:ascii="Times New Roman" w:eastAsia="楷体" w:hAnsi="Times New Roman" w:hint="eastAsia"/>
          <w:sz w:val="28"/>
          <w:szCs w:val="28"/>
        </w:rPr>
        <w:t>参选条件：</w:t>
      </w:r>
    </w:p>
    <w:p w:rsidR="00D53E98" w:rsidRPr="00A90926" w:rsidRDefault="00D53E98" w:rsidP="003F3FB5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1</w:t>
      </w:r>
      <w:r w:rsidRPr="00A90926">
        <w:rPr>
          <w:rFonts w:ascii="Times New Roman" w:eastAsia="楷体" w:hAnsi="Times New Roman" w:hint="eastAsia"/>
          <w:sz w:val="28"/>
          <w:szCs w:val="28"/>
        </w:rPr>
        <w:t>）符合参选基本条件；</w:t>
      </w:r>
    </w:p>
    <w:p w:rsidR="00D53E98" w:rsidRPr="00A90926" w:rsidRDefault="00D53E98" w:rsidP="003F3FB5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2</w:t>
      </w:r>
      <w:r w:rsidRPr="00A90926">
        <w:rPr>
          <w:rFonts w:ascii="Times New Roman" w:eastAsia="楷体" w:hAnsi="Times New Roman" w:hint="eastAsia"/>
          <w:sz w:val="28"/>
          <w:szCs w:val="28"/>
        </w:rPr>
        <w:t>）能够切实地完成好校团委、基础教育学院团委、学部团总支布置的各项工作；</w:t>
      </w:r>
    </w:p>
    <w:p w:rsidR="00D53E98" w:rsidRPr="00A90926" w:rsidRDefault="00D53E98" w:rsidP="003F3FB5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3</w:t>
      </w:r>
      <w:r w:rsidRPr="00A90926">
        <w:rPr>
          <w:rFonts w:ascii="Times New Roman" w:eastAsia="楷体" w:hAnsi="Times New Roman" w:hint="eastAsia"/>
          <w:sz w:val="28"/>
          <w:szCs w:val="28"/>
        </w:rPr>
        <w:t>）整体学习成绩优秀，</w:t>
      </w:r>
      <w:r w:rsidRPr="00A90926">
        <w:rPr>
          <w:rFonts w:ascii="Times New Roman" w:eastAsia="楷体" w:hAnsi="Times New Roman"/>
          <w:sz w:val="28"/>
          <w:szCs w:val="28"/>
        </w:rPr>
        <w:t xml:space="preserve"> 2011-2012</w:t>
      </w:r>
      <w:r w:rsidRPr="00A90926">
        <w:rPr>
          <w:rFonts w:ascii="Times New Roman" w:eastAsia="楷体" w:hAnsi="Times New Roman" w:hint="eastAsia"/>
          <w:sz w:val="28"/>
          <w:szCs w:val="28"/>
        </w:rPr>
        <w:t>学年第一学期不及格不超过</w:t>
      </w:r>
      <w:r w:rsidRPr="00A90926">
        <w:rPr>
          <w:rFonts w:ascii="Times New Roman" w:eastAsia="楷体" w:hAnsi="Times New Roman"/>
          <w:sz w:val="28"/>
          <w:szCs w:val="28"/>
        </w:rPr>
        <w:t>3</w:t>
      </w:r>
      <w:r w:rsidRPr="00A90926">
        <w:rPr>
          <w:rFonts w:ascii="Times New Roman" w:eastAsia="楷体" w:hAnsi="Times New Roman" w:hint="eastAsia"/>
          <w:sz w:val="28"/>
          <w:szCs w:val="28"/>
        </w:rPr>
        <w:t>人次，有良好的学习风气；</w:t>
      </w:r>
    </w:p>
    <w:p w:rsidR="00D53E98" w:rsidRPr="00A90926" w:rsidRDefault="00D53E98" w:rsidP="003F3FB5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4</w:t>
      </w:r>
      <w:r w:rsidRPr="00A90926">
        <w:rPr>
          <w:rFonts w:ascii="Times New Roman" w:eastAsia="楷体" w:hAnsi="Times New Roman" w:hint="eastAsia"/>
          <w:sz w:val="28"/>
          <w:szCs w:val="28"/>
        </w:rPr>
        <w:t>）组织体系和制度完善，具有很强的凝聚力，能够自发组织主题团日等各项活动；</w:t>
      </w:r>
    </w:p>
    <w:p w:rsidR="00D53E98" w:rsidRPr="00A90926" w:rsidRDefault="00D53E98" w:rsidP="003F3FB5">
      <w:pPr>
        <w:spacing w:line="580" w:lineRule="exact"/>
        <w:ind w:left="36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5</w:t>
      </w:r>
      <w:r w:rsidRPr="00A90926">
        <w:rPr>
          <w:rFonts w:ascii="Times New Roman" w:eastAsia="楷体" w:hAnsi="Times New Roman" w:hint="eastAsia"/>
          <w:sz w:val="28"/>
          <w:szCs w:val="28"/>
        </w:rPr>
        <w:t>）在</w:t>
      </w:r>
      <w:r w:rsidRPr="00A90926">
        <w:rPr>
          <w:rFonts w:ascii="Times New Roman" w:eastAsia="楷体" w:hAnsi="Times New Roman"/>
          <w:sz w:val="28"/>
          <w:szCs w:val="28"/>
        </w:rPr>
        <w:t>2011</w:t>
      </w:r>
      <w:r w:rsidRPr="00A90926">
        <w:rPr>
          <w:rFonts w:ascii="Times New Roman" w:eastAsia="楷体" w:hAnsi="Times New Roman" w:hint="eastAsia"/>
          <w:sz w:val="28"/>
          <w:szCs w:val="28"/>
        </w:rPr>
        <w:t>级新生团支部中，能起到先锋模范作用。</w:t>
      </w:r>
    </w:p>
    <w:p w:rsidR="00D53E98" w:rsidRPr="00A90926" w:rsidRDefault="00D53E98" w:rsidP="003F3FB5">
      <w:pPr>
        <w:spacing w:line="580" w:lineRule="exact"/>
        <w:ind w:firstLine="36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4.</w:t>
      </w:r>
      <w:r w:rsidRPr="00A90926">
        <w:rPr>
          <w:rFonts w:ascii="Times New Roman" w:eastAsia="楷体" w:hAnsi="Times New Roman" w:hint="eastAsia"/>
          <w:sz w:val="28"/>
          <w:szCs w:val="28"/>
        </w:rPr>
        <w:t>评选标准：在本专业内部评比中脱颖而出，能够得到学部团总支、基础教育学院团委的认可与推荐。</w:t>
      </w:r>
    </w:p>
    <w:p w:rsidR="00D53E98" w:rsidRPr="00A90926" w:rsidRDefault="00D53E98" w:rsidP="003F3FB5">
      <w:pPr>
        <w:spacing w:line="580" w:lineRule="exact"/>
        <w:ind w:firstLine="36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5.</w:t>
      </w:r>
      <w:r w:rsidRPr="00A90926">
        <w:rPr>
          <w:rFonts w:ascii="Times New Roman" w:eastAsia="楷体" w:hAnsi="Times New Roman" w:hint="eastAsia"/>
          <w:sz w:val="28"/>
          <w:szCs w:val="28"/>
        </w:rPr>
        <w:t>评选方式：差额评选</w:t>
      </w:r>
    </w:p>
    <w:p w:rsidR="00D53E98" w:rsidRPr="00A90926" w:rsidRDefault="00D53E98" w:rsidP="00041852">
      <w:pPr>
        <w:pStyle w:val="a3"/>
        <w:spacing w:line="580" w:lineRule="exact"/>
        <w:ind w:left="780" w:firstLineChars="0" w:firstLine="0"/>
        <w:rPr>
          <w:rFonts w:ascii="Times New Roman" w:eastAsia="楷体" w:hAnsi="Times New Roman"/>
          <w:sz w:val="28"/>
          <w:szCs w:val="28"/>
        </w:rPr>
      </w:pPr>
    </w:p>
    <w:p w:rsidR="00D53E98" w:rsidRPr="00A90926" w:rsidRDefault="00D53E98" w:rsidP="003F3FB5">
      <w:pPr>
        <w:pStyle w:val="a3"/>
        <w:numPr>
          <w:ilvl w:val="0"/>
          <w:numId w:val="26"/>
        </w:numPr>
        <w:spacing w:line="580" w:lineRule="exact"/>
        <w:ind w:firstLineChars="0"/>
        <w:rPr>
          <w:rFonts w:ascii="Times New Roman" w:eastAsia="楷体" w:hAnsi="Times New Roman"/>
          <w:b/>
          <w:sz w:val="28"/>
          <w:szCs w:val="28"/>
        </w:rPr>
      </w:pPr>
      <w:r w:rsidRPr="00A90926">
        <w:rPr>
          <w:rFonts w:ascii="Times New Roman" w:eastAsia="楷体" w:hAnsi="Times New Roman" w:hint="eastAsia"/>
          <w:b/>
          <w:sz w:val="28"/>
          <w:szCs w:val="28"/>
        </w:rPr>
        <w:t>新星团干部（项目代码</w:t>
      </w:r>
      <w:r w:rsidRPr="00A90926">
        <w:rPr>
          <w:rFonts w:ascii="Times New Roman" w:eastAsia="楷体" w:hAnsi="Times New Roman"/>
          <w:b/>
          <w:sz w:val="28"/>
          <w:szCs w:val="28"/>
        </w:rPr>
        <w:t>302</w:t>
      </w:r>
      <w:r w:rsidRPr="00A90926">
        <w:rPr>
          <w:rFonts w:ascii="Times New Roman" w:eastAsia="楷体" w:hAnsi="Times New Roman" w:hint="eastAsia"/>
          <w:b/>
          <w:sz w:val="28"/>
          <w:szCs w:val="28"/>
        </w:rPr>
        <w:t>）</w:t>
      </w:r>
    </w:p>
    <w:p w:rsidR="00D53E98" w:rsidRPr="00A90926" w:rsidRDefault="00D53E98" w:rsidP="003F3FB5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1.</w:t>
      </w:r>
      <w:r w:rsidRPr="00A90926">
        <w:rPr>
          <w:rFonts w:ascii="Times New Roman" w:eastAsia="楷体" w:hAnsi="Times New Roman" w:hint="eastAsia"/>
          <w:sz w:val="28"/>
          <w:szCs w:val="28"/>
        </w:rPr>
        <w:t>评选对象：</w:t>
      </w:r>
      <w:r w:rsidRPr="00A90926">
        <w:rPr>
          <w:rFonts w:ascii="Times New Roman" w:eastAsia="楷体" w:hAnsi="Times New Roman"/>
          <w:sz w:val="28"/>
          <w:szCs w:val="28"/>
        </w:rPr>
        <w:t>2011</w:t>
      </w:r>
      <w:r w:rsidRPr="00A90926">
        <w:rPr>
          <w:rFonts w:ascii="Times New Roman" w:eastAsia="楷体" w:hAnsi="Times New Roman" w:hint="eastAsia"/>
          <w:sz w:val="28"/>
          <w:szCs w:val="28"/>
        </w:rPr>
        <w:t>级本科生团干部</w:t>
      </w:r>
    </w:p>
    <w:p w:rsidR="00D53E98" w:rsidRPr="00A90926" w:rsidRDefault="00D53E98" w:rsidP="003F3FB5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2.</w:t>
      </w:r>
      <w:r w:rsidRPr="00A90926">
        <w:rPr>
          <w:rFonts w:ascii="Times New Roman" w:eastAsia="楷体" w:hAnsi="Times New Roman" w:hint="eastAsia"/>
          <w:sz w:val="28"/>
          <w:szCs w:val="28"/>
        </w:rPr>
        <w:t>评选名额：</w:t>
      </w:r>
      <w:r w:rsidRPr="00A90926">
        <w:rPr>
          <w:rFonts w:ascii="Times New Roman" w:eastAsia="楷体" w:hAnsi="Times New Roman"/>
          <w:sz w:val="28"/>
          <w:szCs w:val="28"/>
        </w:rPr>
        <w:t>10</w:t>
      </w:r>
    </w:p>
    <w:p w:rsidR="00D53E98" w:rsidRPr="00A90926" w:rsidRDefault="00D53E98" w:rsidP="003F3FB5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3.</w:t>
      </w:r>
      <w:r w:rsidRPr="00A90926">
        <w:rPr>
          <w:rFonts w:ascii="Times New Roman" w:eastAsia="楷体" w:hAnsi="Times New Roman" w:hint="eastAsia"/>
          <w:sz w:val="28"/>
          <w:szCs w:val="28"/>
        </w:rPr>
        <w:t>参选条件：</w:t>
      </w:r>
    </w:p>
    <w:p w:rsidR="00D53E98" w:rsidRPr="00A90926" w:rsidRDefault="00D53E98" w:rsidP="003F3FB5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1</w:t>
      </w:r>
      <w:r w:rsidRPr="00A90926">
        <w:rPr>
          <w:rFonts w:ascii="Times New Roman" w:eastAsia="楷体" w:hAnsi="Times New Roman" w:hint="eastAsia"/>
          <w:sz w:val="28"/>
          <w:szCs w:val="28"/>
        </w:rPr>
        <w:t>）符合参选基本条件；</w:t>
      </w:r>
    </w:p>
    <w:p w:rsidR="00D53E98" w:rsidRPr="00A90926" w:rsidRDefault="00D53E98" w:rsidP="003F3FB5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2</w:t>
      </w:r>
      <w:r w:rsidRPr="00A90926">
        <w:rPr>
          <w:rFonts w:ascii="Times New Roman" w:eastAsia="楷体" w:hAnsi="Times New Roman" w:hint="eastAsia"/>
          <w:sz w:val="28"/>
          <w:szCs w:val="28"/>
        </w:rPr>
        <w:t>）具有坚定的中国特色社会主义信念和远大的共产主义理想，是广大同学政治进步的楷模；</w:t>
      </w:r>
    </w:p>
    <w:p w:rsidR="00D53E98" w:rsidRPr="00A90926" w:rsidRDefault="00D53E98" w:rsidP="003F3FB5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3</w:t>
      </w:r>
      <w:r w:rsidRPr="00A90926">
        <w:rPr>
          <w:rFonts w:ascii="Times New Roman" w:eastAsia="楷体" w:hAnsi="Times New Roman" w:hint="eastAsia"/>
          <w:sz w:val="28"/>
          <w:szCs w:val="28"/>
        </w:rPr>
        <w:t>）积极参加学校学院组织的各项各类活动，具有良好的群众基础；</w:t>
      </w:r>
    </w:p>
    <w:p w:rsidR="00D53E98" w:rsidRPr="00A90926" w:rsidRDefault="00D53E98" w:rsidP="003F3FB5">
      <w:pPr>
        <w:spacing w:line="580" w:lineRule="exact"/>
        <w:ind w:left="420"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4</w:t>
      </w:r>
      <w:r w:rsidRPr="00A90926">
        <w:rPr>
          <w:rFonts w:ascii="Times New Roman" w:eastAsia="楷体" w:hAnsi="Times New Roman" w:hint="eastAsia"/>
          <w:sz w:val="28"/>
          <w:szCs w:val="28"/>
        </w:rPr>
        <w:t>）学习成绩优良，无不及格现象，</w:t>
      </w:r>
      <w:r w:rsidRPr="00A90926">
        <w:rPr>
          <w:rFonts w:ascii="Times New Roman" w:eastAsia="楷体" w:hAnsi="Times New Roman"/>
          <w:sz w:val="28"/>
          <w:szCs w:val="28"/>
        </w:rPr>
        <w:t>2011-2012</w:t>
      </w:r>
      <w:r w:rsidRPr="00A90926">
        <w:rPr>
          <w:rFonts w:ascii="Times New Roman" w:eastAsia="楷体" w:hAnsi="Times New Roman" w:hint="eastAsia"/>
          <w:sz w:val="28"/>
          <w:szCs w:val="28"/>
        </w:rPr>
        <w:t>学年第一学期优良率达</w:t>
      </w:r>
      <w:r w:rsidRPr="00A90926">
        <w:rPr>
          <w:rFonts w:ascii="Times New Roman" w:eastAsia="楷体" w:hAnsi="Times New Roman"/>
          <w:sz w:val="28"/>
          <w:szCs w:val="28"/>
        </w:rPr>
        <w:lastRenderedPageBreak/>
        <w:t>80%</w:t>
      </w:r>
      <w:r w:rsidRPr="00A90926">
        <w:rPr>
          <w:rFonts w:ascii="Times New Roman" w:eastAsia="楷体" w:hAnsi="Times New Roman" w:hint="eastAsia"/>
          <w:sz w:val="28"/>
          <w:szCs w:val="28"/>
        </w:rPr>
        <w:t>以上；</w:t>
      </w:r>
    </w:p>
    <w:p w:rsidR="00D53E98" w:rsidRPr="00A90926" w:rsidRDefault="00D53E98" w:rsidP="003F3FB5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4.</w:t>
      </w:r>
      <w:r w:rsidRPr="00A90926">
        <w:rPr>
          <w:rFonts w:ascii="Times New Roman" w:eastAsia="楷体" w:hAnsi="Times New Roman" w:hint="eastAsia"/>
          <w:sz w:val="28"/>
          <w:szCs w:val="28"/>
        </w:rPr>
        <w:t>评选标准：在本专业内部评比中脱颖而出，能够得到学部团总支、基础教育学院分团委的认可与推荐。</w:t>
      </w:r>
    </w:p>
    <w:p w:rsidR="00D53E98" w:rsidRPr="00A90926" w:rsidRDefault="00D53E98" w:rsidP="003F3FB5">
      <w:pPr>
        <w:spacing w:line="580" w:lineRule="exact"/>
        <w:ind w:firstLine="420"/>
        <w:rPr>
          <w:rFonts w:ascii="Times New Roman" w:eastAsia="楷体" w:hAnsi="Times New Roman"/>
          <w:sz w:val="28"/>
          <w:szCs w:val="28"/>
        </w:rPr>
      </w:pPr>
      <w:r w:rsidRPr="00A90926">
        <w:rPr>
          <w:rFonts w:ascii="Times New Roman" w:eastAsia="楷体" w:hAnsi="Times New Roman"/>
          <w:sz w:val="28"/>
          <w:szCs w:val="28"/>
        </w:rPr>
        <w:t>5.</w:t>
      </w:r>
      <w:r w:rsidRPr="00A90926">
        <w:rPr>
          <w:rFonts w:ascii="Times New Roman" w:eastAsia="楷体" w:hAnsi="Times New Roman" w:hint="eastAsia"/>
          <w:sz w:val="28"/>
          <w:szCs w:val="28"/>
        </w:rPr>
        <w:t>评选方式：差额评选</w:t>
      </w:r>
    </w:p>
    <w:sectPr w:rsidR="00D53E98" w:rsidRPr="00A90926" w:rsidSect="003F3FB5">
      <w:pgSz w:w="11906" w:h="16838"/>
      <w:pgMar w:top="1588" w:right="1247" w:bottom="147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6E4" w:rsidRDefault="00A266E4" w:rsidP="00041852">
      <w:r>
        <w:separator/>
      </w:r>
    </w:p>
  </w:endnote>
  <w:endnote w:type="continuationSeparator" w:id="1">
    <w:p w:rsidR="00A266E4" w:rsidRDefault="00A266E4" w:rsidP="00041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新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6E4" w:rsidRDefault="00A266E4" w:rsidP="00041852">
      <w:r>
        <w:separator/>
      </w:r>
    </w:p>
  </w:footnote>
  <w:footnote w:type="continuationSeparator" w:id="1">
    <w:p w:rsidR="00A266E4" w:rsidRDefault="00A266E4" w:rsidP="000418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F60"/>
    <w:multiLevelType w:val="hybridMultilevel"/>
    <w:tmpl w:val="DA3003D6"/>
    <w:lvl w:ilvl="0" w:tplc="92402DF8">
      <w:start w:val="4"/>
      <w:numFmt w:val="decimal"/>
      <w:lvlText w:val="%1）"/>
      <w:lvlJc w:val="left"/>
      <w:pPr>
        <w:ind w:left="15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  <w:rPr>
        <w:rFonts w:cs="Times New Roman"/>
      </w:rPr>
    </w:lvl>
  </w:abstractNum>
  <w:abstractNum w:abstractNumId="1">
    <w:nsid w:val="0821189F"/>
    <w:multiLevelType w:val="hybridMultilevel"/>
    <w:tmpl w:val="5448C1F4"/>
    <w:lvl w:ilvl="0" w:tplc="0C905946">
      <w:start w:val="4"/>
      <w:numFmt w:val="decimal"/>
      <w:lvlText w:val="%1）"/>
      <w:lvlJc w:val="left"/>
      <w:pPr>
        <w:ind w:left="15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  <w:rPr>
        <w:rFonts w:cs="Times New Roman"/>
      </w:rPr>
    </w:lvl>
  </w:abstractNum>
  <w:abstractNum w:abstractNumId="2">
    <w:nsid w:val="08DC22C1"/>
    <w:multiLevelType w:val="hybridMultilevel"/>
    <w:tmpl w:val="52AE2DAC"/>
    <w:lvl w:ilvl="0" w:tplc="9F2E3316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>
    <w:nsid w:val="0976329D"/>
    <w:multiLevelType w:val="hybridMultilevel"/>
    <w:tmpl w:val="9892828C"/>
    <w:lvl w:ilvl="0" w:tplc="A46C3F02">
      <w:start w:val="4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0F94B89"/>
    <w:multiLevelType w:val="hybridMultilevel"/>
    <w:tmpl w:val="906AB7D8"/>
    <w:lvl w:ilvl="0" w:tplc="FC10A81A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5">
    <w:nsid w:val="18482844"/>
    <w:multiLevelType w:val="hybridMultilevel"/>
    <w:tmpl w:val="A40E18F0"/>
    <w:lvl w:ilvl="0" w:tplc="2B082E0A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6">
    <w:nsid w:val="1B874F15"/>
    <w:multiLevelType w:val="hybridMultilevel"/>
    <w:tmpl w:val="790084E0"/>
    <w:lvl w:ilvl="0" w:tplc="B742F23C">
      <w:start w:val="1"/>
      <w:numFmt w:val="decimal"/>
      <w:lvlText w:val="%1）"/>
      <w:lvlJc w:val="left"/>
      <w:pPr>
        <w:ind w:left="1500" w:hanging="720"/>
      </w:pPr>
      <w:rPr>
        <w:rFonts w:hAnsi="楷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  <w:rPr>
        <w:rFonts w:cs="Times New Roman"/>
      </w:rPr>
    </w:lvl>
  </w:abstractNum>
  <w:abstractNum w:abstractNumId="7">
    <w:nsid w:val="1DC37EA8"/>
    <w:multiLevelType w:val="hybridMultilevel"/>
    <w:tmpl w:val="B64E53A4"/>
    <w:lvl w:ilvl="0" w:tplc="F3349BCE">
      <w:start w:val="1"/>
      <w:numFmt w:val="decimal"/>
      <w:lvlText w:val="%1、"/>
      <w:lvlJc w:val="left"/>
      <w:pPr>
        <w:ind w:left="780" w:hanging="360"/>
      </w:pPr>
      <w:rPr>
        <w:rFonts w:ascii="Calibri" w:eastAsia="宋体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8">
    <w:nsid w:val="1DDA5EFC"/>
    <w:multiLevelType w:val="hybridMultilevel"/>
    <w:tmpl w:val="81180878"/>
    <w:lvl w:ilvl="0" w:tplc="327E8D3A">
      <w:start w:val="2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24366818"/>
    <w:multiLevelType w:val="hybridMultilevel"/>
    <w:tmpl w:val="65BA0060"/>
    <w:lvl w:ilvl="0" w:tplc="FBD0E860">
      <w:start w:val="8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2A7F043E"/>
    <w:multiLevelType w:val="hybridMultilevel"/>
    <w:tmpl w:val="0CF2EB0C"/>
    <w:lvl w:ilvl="0" w:tplc="F36AD32E">
      <w:start w:val="6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32017FF3"/>
    <w:multiLevelType w:val="hybridMultilevel"/>
    <w:tmpl w:val="95C2C7EC"/>
    <w:lvl w:ilvl="0" w:tplc="E464714A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2">
    <w:nsid w:val="3955419A"/>
    <w:multiLevelType w:val="hybridMultilevel"/>
    <w:tmpl w:val="9F46AAD8"/>
    <w:lvl w:ilvl="0" w:tplc="ABBA8E74">
      <w:start w:val="8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3D6D3D1B"/>
    <w:multiLevelType w:val="hybridMultilevel"/>
    <w:tmpl w:val="45E6EF6A"/>
    <w:lvl w:ilvl="0" w:tplc="7944B0FC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4">
    <w:nsid w:val="3EC42BC0"/>
    <w:multiLevelType w:val="hybridMultilevel"/>
    <w:tmpl w:val="327C1926"/>
    <w:lvl w:ilvl="0" w:tplc="884A0806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5">
    <w:nsid w:val="42922C2B"/>
    <w:multiLevelType w:val="hybridMultilevel"/>
    <w:tmpl w:val="A3CE9446"/>
    <w:lvl w:ilvl="0" w:tplc="F604B9AC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6">
    <w:nsid w:val="4BD01FC5"/>
    <w:multiLevelType w:val="hybridMultilevel"/>
    <w:tmpl w:val="F712F5B6"/>
    <w:lvl w:ilvl="0" w:tplc="EA460772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7">
    <w:nsid w:val="4DC36E75"/>
    <w:multiLevelType w:val="hybridMultilevel"/>
    <w:tmpl w:val="D92E628E"/>
    <w:lvl w:ilvl="0" w:tplc="2352654E">
      <w:start w:val="4"/>
      <w:numFmt w:val="decimal"/>
      <w:lvlText w:val="%1）"/>
      <w:lvlJc w:val="left"/>
      <w:pPr>
        <w:ind w:left="15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  <w:rPr>
        <w:rFonts w:cs="Times New Roman"/>
      </w:rPr>
    </w:lvl>
  </w:abstractNum>
  <w:abstractNum w:abstractNumId="18">
    <w:nsid w:val="4E653CB0"/>
    <w:multiLevelType w:val="hybridMultilevel"/>
    <w:tmpl w:val="E9B69DF6"/>
    <w:lvl w:ilvl="0" w:tplc="C06A55FA">
      <w:start w:val="6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52386538"/>
    <w:multiLevelType w:val="hybridMultilevel"/>
    <w:tmpl w:val="164268DE"/>
    <w:lvl w:ilvl="0" w:tplc="7918078E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52571E7E"/>
    <w:multiLevelType w:val="hybridMultilevel"/>
    <w:tmpl w:val="27BA7A7E"/>
    <w:lvl w:ilvl="0" w:tplc="053C127A">
      <w:start w:val="2"/>
      <w:numFmt w:val="decimal"/>
      <w:lvlText w:val="%1）"/>
      <w:lvlJc w:val="left"/>
      <w:pPr>
        <w:ind w:left="15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  <w:rPr>
        <w:rFonts w:cs="Times New Roman"/>
      </w:rPr>
    </w:lvl>
  </w:abstractNum>
  <w:abstractNum w:abstractNumId="21">
    <w:nsid w:val="59ED31B5"/>
    <w:multiLevelType w:val="hybridMultilevel"/>
    <w:tmpl w:val="65E8E858"/>
    <w:lvl w:ilvl="0" w:tplc="D8B8C7F4">
      <w:start w:val="4"/>
      <w:numFmt w:val="decimal"/>
      <w:lvlText w:val="%1）"/>
      <w:lvlJc w:val="left"/>
      <w:pPr>
        <w:ind w:left="15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  <w:rPr>
        <w:rFonts w:cs="Times New Roman"/>
      </w:rPr>
    </w:lvl>
  </w:abstractNum>
  <w:abstractNum w:abstractNumId="22">
    <w:nsid w:val="65A958B0"/>
    <w:multiLevelType w:val="hybridMultilevel"/>
    <w:tmpl w:val="760AF596"/>
    <w:lvl w:ilvl="0" w:tplc="43023A86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3">
    <w:nsid w:val="6F085AD4"/>
    <w:multiLevelType w:val="hybridMultilevel"/>
    <w:tmpl w:val="A5B6B612"/>
    <w:lvl w:ilvl="0" w:tplc="DAC0A752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4">
    <w:nsid w:val="71004A04"/>
    <w:multiLevelType w:val="hybridMultilevel"/>
    <w:tmpl w:val="EA520662"/>
    <w:lvl w:ilvl="0" w:tplc="0AE089B8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5">
    <w:nsid w:val="737652B5"/>
    <w:multiLevelType w:val="hybridMultilevel"/>
    <w:tmpl w:val="6CE056D8"/>
    <w:lvl w:ilvl="0" w:tplc="0409001B">
      <w:start w:val="1"/>
      <w:numFmt w:val="lowerRoman"/>
      <w:lvlText w:val="%1."/>
      <w:lvlJc w:val="right"/>
      <w:pPr>
        <w:ind w:left="255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29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42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54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10" w:hanging="420"/>
      </w:pPr>
      <w:rPr>
        <w:rFonts w:cs="Times New Roman"/>
      </w:rPr>
    </w:lvl>
  </w:abstractNum>
  <w:abstractNum w:abstractNumId="26">
    <w:nsid w:val="79296BF5"/>
    <w:multiLevelType w:val="hybridMultilevel"/>
    <w:tmpl w:val="12C205C2"/>
    <w:lvl w:ilvl="0" w:tplc="C9BE144C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7">
    <w:nsid w:val="7B473697"/>
    <w:multiLevelType w:val="hybridMultilevel"/>
    <w:tmpl w:val="77B00392"/>
    <w:lvl w:ilvl="0" w:tplc="C89A77EE">
      <w:start w:val="8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9"/>
  </w:num>
  <w:num w:numId="2">
    <w:abstractNumId w:val="14"/>
  </w:num>
  <w:num w:numId="3">
    <w:abstractNumId w:val="11"/>
  </w:num>
  <w:num w:numId="4">
    <w:abstractNumId w:val="4"/>
  </w:num>
  <w:num w:numId="5">
    <w:abstractNumId w:val="23"/>
  </w:num>
  <w:num w:numId="6">
    <w:abstractNumId w:val="24"/>
  </w:num>
  <w:num w:numId="7">
    <w:abstractNumId w:val="22"/>
  </w:num>
  <w:num w:numId="8">
    <w:abstractNumId w:val="13"/>
  </w:num>
  <w:num w:numId="9">
    <w:abstractNumId w:val="16"/>
  </w:num>
  <w:num w:numId="10">
    <w:abstractNumId w:val="7"/>
  </w:num>
  <w:num w:numId="11">
    <w:abstractNumId w:val="2"/>
  </w:num>
  <w:num w:numId="12">
    <w:abstractNumId w:val="15"/>
  </w:num>
  <w:num w:numId="13">
    <w:abstractNumId w:val="25"/>
  </w:num>
  <w:num w:numId="14">
    <w:abstractNumId w:val="5"/>
  </w:num>
  <w:num w:numId="15">
    <w:abstractNumId w:val="26"/>
  </w:num>
  <w:num w:numId="16">
    <w:abstractNumId w:val="8"/>
  </w:num>
  <w:num w:numId="17">
    <w:abstractNumId w:val="21"/>
  </w:num>
  <w:num w:numId="18">
    <w:abstractNumId w:val="17"/>
  </w:num>
  <w:num w:numId="19">
    <w:abstractNumId w:val="1"/>
  </w:num>
  <w:num w:numId="20">
    <w:abstractNumId w:val="0"/>
  </w:num>
  <w:num w:numId="21">
    <w:abstractNumId w:val="3"/>
  </w:num>
  <w:num w:numId="22">
    <w:abstractNumId w:val="10"/>
  </w:num>
  <w:num w:numId="23">
    <w:abstractNumId w:val="18"/>
  </w:num>
  <w:num w:numId="24">
    <w:abstractNumId w:val="27"/>
  </w:num>
  <w:num w:numId="25">
    <w:abstractNumId w:val="9"/>
  </w:num>
  <w:num w:numId="26">
    <w:abstractNumId w:val="12"/>
  </w:num>
  <w:num w:numId="27">
    <w:abstractNumId w:val="20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66EC"/>
    <w:rsid w:val="00041852"/>
    <w:rsid w:val="002659B2"/>
    <w:rsid w:val="002939A6"/>
    <w:rsid w:val="003F3FB5"/>
    <w:rsid w:val="00461274"/>
    <w:rsid w:val="004A09C8"/>
    <w:rsid w:val="00551327"/>
    <w:rsid w:val="00774F9B"/>
    <w:rsid w:val="0079059D"/>
    <w:rsid w:val="007A4A6E"/>
    <w:rsid w:val="00822EB7"/>
    <w:rsid w:val="00861D70"/>
    <w:rsid w:val="00905FFB"/>
    <w:rsid w:val="009D74DB"/>
    <w:rsid w:val="00A100AF"/>
    <w:rsid w:val="00A266E4"/>
    <w:rsid w:val="00A90926"/>
    <w:rsid w:val="00AB52F1"/>
    <w:rsid w:val="00B4436C"/>
    <w:rsid w:val="00B935FD"/>
    <w:rsid w:val="00BD1E4D"/>
    <w:rsid w:val="00C15CEE"/>
    <w:rsid w:val="00C86BC3"/>
    <w:rsid w:val="00CD3AE7"/>
    <w:rsid w:val="00D53E98"/>
    <w:rsid w:val="00D557C4"/>
    <w:rsid w:val="00D66017"/>
    <w:rsid w:val="00D76FCB"/>
    <w:rsid w:val="00D966EC"/>
    <w:rsid w:val="00DB3F79"/>
    <w:rsid w:val="00DC3749"/>
    <w:rsid w:val="00E65575"/>
    <w:rsid w:val="00E93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66E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041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041852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041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04185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李成刚</dc:creator>
  <cp:keywords/>
  <dc:description/>
  <cp:lastModifiedBy>536</cp:lastModifiedBy>
  <cp:revision>8</cp:revision>
  <cp:lastPrinted>2012-03-30T14:21:00Z</cp:lastPrinted>
  <dcterms:created xsi:type="dcterms:W3CDTF">2012-03-30T14:22:00Z</dcterms:created>
  <dcterms:modified xsi:type="dcterms:W3CDTF">2012-04-01T02:43:00Z</dcterms:modified>
</cp:coreProperties>
</file>